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32" w:rsidRDefault="00643A32" w:rsidP="00643A32">
      <w:pPr>
        <w:widowControl w:val="0"/>
        <w:spacing w:line="264" w:lineRule="auto"/>
        <w:jc w:val="center"/>
        <w:rPr>
          <w:rFonts w:ascii="Verdana" w:hAnsi="Verdana" w:cs="Tahoma"/>
          <w:b/>
          <w:sz w:val="18"/>
          <w:szCs w:val="18"/>
        </w:rPr>
      </w:pPr>
      <w:r w:rsidRPr="00854882">
        <w:rPr>
          <w:rFonts w:ascii="Verdana" w:hAnsi="Verdana" w:cs="Tahoma"/>
          <w:b/>
          <w:sz w:val="18"/>
          <w:szCs w:val="18"/>
        </w:rPr>
        <w:t xml:space="preserve">Договор на </w:t>
      </w:r>
      <w:r w:rsidRPr="00894CE1">
        <w:rPr>
          <w:rFonts w:ascii="Verdana" w:hAnsi="Verdana" w:cs="Tahoma"/>
          <w:b/>
          <w:sz w:val="18"/>
          <w:szCs w:val="18"/>
        </w:rPr>
        <w:t>разработк</w:t>
      </w:r>
      <w:r>
        <w:rPr>
          <w:rFonts w:ascii="Verdana" w:hAnsi="Verdana" w:cs="Tahoma"/>
          <w:b/>
          <w:sz w:val="18"/>
          <w:szCs w:val="18"/>
        </w:rPr>
        <w:t>у</w:t>
      </w:r>
      <w:r w:rsidRPr="00894CE1">
        <w:rPr>
          <w:rFonts w:ascii="Verdana" w:hAnsi="Verdana" w:cs="Tahoma"/>
          <w:b/>
          <w:sz w:val="18"/>
          <w:szCs w:val="18"/>
        </w:rPr>
        <w:t xml:space="preserve"> бизнес-процесса в портале Битр</w:t>
      </w:r>
      <w:bookmarkStart w:id="0" w:name="_GoBack"/>
      <w:bookmarkEnd w:id="0"/>
      <w:r w:rsidRPr="00894CE1">
        <w:rPr>
          <w:rFonts w:ascii="Verdana" w:hAnsi="Verdana" w:cs="Tahoma"/>
          <w:b/>
          <w:sz w:val="18"/>
          <w:szCs w:val="18"/>
        </w:rPr>
        <w:t>икс24</w:t>
      </w:r>
      <w:r>
        <w:rPr>
          <w:rFonts w:ascii="Verdana" w:hAnsi="Verdana" w:cs="Tahoma"/>
          <w:b/>
          <w:sz w:val="18"/>
          <w:szCs w:val="18"/>
        </w:rPr>
        <w:t xml:space="preserve"> </w:t>
      </w:r>
      <w:r w:rsidRPr="00854882">
        <w:rPr>
          <w:rFonts w:ascii="Verdana" w:hAnsi="Verdana" w:cs="Tahoma"/>
          <w:b/>
          <w:sz w:val="18"/>
          <w:szCs w:val="18"/>
        </w:rPr>
        <w:t xml:space="preserve">№ </w:t>
      </w:r>
      <w:r w:rsidR="0095346D">
        <w:rPr>
          <w:rFonts w:ascii="Verdana" w:hAnsi="Verdana" w:cs="Tahoma"/>
          <w:b/>
          <w:sz w:val="18"/>
          <w:szCs w:val="18"/>
        </w:rPr>
        <w:t>_________</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1"/>
        <w:gridCol w:w="5197"/>
      </w:tblGrid>
      <w:tr w:rsidR="00643A32" w:rsidTr="009C4823">
        <w:tc>
          <w:tcPr>
            <w:tcW w:w="2635" w:type="pct"/>
          </w:tcPr>
          <w:p w:rsidR="00643A32" w:rsidRPr="00B31198" w:rsidRDefault="00643A32" w:rsidP="009C4823">
            <w:pPr>
              <w:widowControl w:val="0"/>
              <w:spacing w:line="264" w:lineRule="auto"/>
              <w:rPr>
                <w:rFonts w:ascii="Verdana" w:hAnsi="Verdana" w:cs="Tahoma"/>
                <w:sz w:val="18"/>
                <w:szCs w:val="18"/>
              </w:rPr>
            </w:pPr>
            <w:r w:rsidRPr="00B31198">
              <w:rPr>
                <w:rFonts w:ascii="Verdana" w:hAnsi="Verdana" w:cs="Tahoma"/>
                <w:sz w:val="18"/>
                <w:szCs w:val="18"/>
              </w:rPr>
              <w:t>г. Волгоград</w:t>
            </w:r>
          </w:p>
        </w:tc>
        <w:tc>
          <w:tcPr>
            <w:tcW w:w="2365" w:type="pct"/>
          </w:tcPr>
          <w:p w:rsidR="00643A32" w:rsidRPr="00B31198" w:rsidRDefault="0095346D" w:rsidP="0095346D">
            <w:pPr>
              <w:widowControl w:val="0"/>
              <w:spacing w:line="264" w:lineRule="auto"/>
              <w:jc w:val="right"/>
              <w:rPr>
                <w:rFonts w:ascii="Verdana" w:hAnsi="Verdana" w:cs="Tahoma"/>
                <w:sz w:val="18"/>
                <w:szCs w:val="18"/>
              </w:rPr>
            </w:pPr>
            <w:r>
              <w:rPr>
                <w:rFonts w:ascii="Verdana" w:hAnsi="Verdana" w:cs="Tahoma"/>
                <w:sz w:val="18"/>
                <w:szCs w:val="18"/>
              </w:rPr>
              <w:t>«___</w:t>
            </w:r>
            <w:r w:rsidR="00643A32">
              <w:rPr>
                <w:rFonts w:ascii="Verdana" w:hAnsi="Verdana" w:cs="Tahoma"/>
                <w:sz w:val="18"/>
                <w:szCs w:val="18"/>
              </w:rPr>
              <w:t xml:space="preserve">» </w:t>
            </w:r>
            <w:r>
              <w:rPr>
                <w:rFonts w:ascii="Verdana" w:hAnsi="Verdana" w:cs="Tahoma"/>
                <w:sz w:val="18"/>
                <w:szCs w:val="18"/>
              </w:rPr>
              <w:t>________</w:t>
            </w:r>
            <w:r w:rsidR="00643A32">
              <w:rPr>
                <w:rFonts w:ascii="Verdana" w:hAnsi="Verdana" w:cs="Tahoma"/>
                <w:sz w:val="18"/>
                <w:szCs w:val="18"/>
              </w:rPr>
              <w:t xml:space="preserve"> 201</w:t>
            </w:r>
            <w:r>
              <w:rPr>
                <w:rFonts w:ascii="Verdana" w:hAnsi="Verdana" w:cs="Tahoma"/>
                <w:sz w:val="18"/>
                <w:szCs w:val="18"/>
              </w:rPr>
              <w:t>__</w:t>
            </w:r>
            <w:r w:rsidR="00643A32" w:rsidRPr="00B31198">
              <w:rPr>
                <w:rFonts w:ascii="Verdana" w:hAnsi="Verdana" w:cs="Tahoma"/>
                <w:sz w:val="18"/>
                <w:szCs w:val="18"/>
              </w:rPr>
              <w:t xml:space="preserve"> г</w:t>
            </w:r>
            <w:r>
              <w:rPr>
                <w:rFonts w:ascii="Verdana" w:hAnsi="Verdana" w:cs="Tahoma"/>
                <w:sz w:val="18"/>
                <w:szCs w:val="18"/>
              </w:rPr>
              <w:t>.</w:t>
            </w:r>
          </w:p>
        </w:tc>
      </w:tr>
    </w:tbl>
    <w:p w:rsidR="00643A32" w:rsidRPr="00854882" w:rsidRDefault="00643A32" w:rsidP="00643A32">
      <w:pPr>
        <w:widowControl w:val="0"/>
        <w:spacing w:line="264" w:lineRule="auto"/>
        <w:jc w:val="center"/>
        <w:rPr>
          <w:rFonts w:ascii="Verdana" w:hAnsi="Verdana" w:cs="Tahoma"/>
          <w:b/>
          <w:sz w:val="18"/>
          <w:szCs w:val="18"/>
        </w:rPr>
      </w:pPr>
    </w:p>
    <w:p w:rsidR="00643A32" w:rsidRDefault="00643A32" w:rsidP="00643A32">
      <w:pPr>
        <w:jc w:val="both"/>
        <w:rPr>
          <w:rFonts w:ascii="Tahoma" w:hAnsi="Tahoma" w:cs="Tahoma"/>
          <w:sz w:val="19"/>
          <w:szCs w:val="19"/>
        </w:rPr>
      </w:pPr>
      <w:r w:rsidRPr="008D4560">
        <w:rPr>
          <w:rFonts w:ascii="Tahoma" w:hAnsi="Tahoma" w:cs="Tahoma"/>
          <w:sz w:val="19"/>
          <w:szCs w:val="19"/>
        </w:rPr>
        <w:t xml:space="preserve">Общество с ограниченной ответственностью «Интернет-агентство ИНТЕРВОЛГА», именуемое в дальнейшем «Исполнитель» в лице Генерального директора Овчинникова Степана Александровича, действующего на основании Устава, с одной стороны, и </w:t>
      </w:r>
      <w:r w:rsidR="0095346D">
        <w:rPr>
          <w:rFonts w:ascii="Tahoma" w:hAnsi="Tahoma" w:cs="Tahoma"/>
          <w:sz w:val="19"/>
          <w:szCs w:val="19"/>
        </w:rPr>
        <w:t>__________________________________________________________</w:t>
      </w:r>
      <w:r w:rsidRPr="008D4560">
        <w:rPr>
          <w:rFonts w:ascii="Tahoma" w:hAnsi="Tahoma" w:cs="Tahoma"/>
          <w:sz w:val="19"/>
          <w:szCs w:val="19"/>
        </w:rPr>
        <w:t xml:space="preserve">, именуемое в дальнейшем «Заказчик», в лице </w:t>
      </w:r>
      <w:r w:rsidR="0095346D">
        <w:rPr>
          <w:rFonts w:ascii="Tahoma" w:hAnsi="Tahoma" w:cs="Tahoma"/>
          <w:sz w:val="19"/>
          <w:szCs w:val="19"/>
        </w:rPr>
        <w:t>______________________________________________</w:t>
      </w:r>
      <w:r w:rsidRPr="008D4560">
        <w:rPr>
          <w:rFonts w:ascii="Tahoma" w:hAnsi="Tahoma" w:cs="Tahoma"/>
          <w:sz w:val="19"/>
          <w:szCs w:val="19"/>
        </w:rPr>
        <w:t xml:space="preserve">, действующего на основании </w:t>
      </w:r>
      <w:r w:rsidR="0095346D">
        <w:rPr>
          <w:rFonts w:ascii="Tahoma" w:hAnsi="Tahoma" w:cs="Tahoma"/>
          <w:sz w:val="19"/>
          <w:szCs w:val="19"/>
        </w:rPr>
        <w:t>____________________</w:t>
      </w:r>
      <w:r w:rsidRPr="008D4560">
        <w:rPr>
          <w:rFonts w:ascii="Tahoma" w:hAnsi="Tahoma" w:cs="Tahoma"/>
          <w:sz w:val="19"/>
          <w:szCs w:val="19"/>
        </w:rPr>
        <w:t>, с другой стороны, совместно именуемые «Стороны», заключили настоящий Договор о нижеследующем:</w:t>
      </w:r>
    </w:p>
    <w:p w:rsidR="00643A32" w:rsidRPr="008D4560" w:rsidRDefault="00643A32" w:rsidP="00643A32">
      <w:pPr>
        <w:rPr>
          <w:rFonts w:ascii="Tahoma" w:hAnsi="Tahoma" w:cs="Tahoma"/>
          <w:sz w:val="19"/>
          <w:szCs w:val="19"/>
        </w:rPr>
      </w:pPr>
    </w:p>
    <w:p w:rsidR="00643A32" w:rsidRPr="008D4560" w:rsidRDefault="00643A32" w:rsidP="00643A32">
      <w:pPr>
        <w:pStyle w:val="a5"/>
        <w:numPr>
          <w:ilvl w:val="0"/>
          <w:numId w:val="4"/>
        </w:numPr>
        <w:jc w:val="both"/>
        <w:rPr>
          <w:rFonts w:ascii="Tahoma" w:hAnsi="Tahoma" w:cs="Tahoma"/>
          <w:b/>
          <w:sz w:val="19"/>
          <w:szCs w:val="19"/>
        </w:rPr>
      </w:pPr>
      <w:r w:rsidRPr="008D4560">
        <w:rPr>
          <w:rFonts w:ascii="Tahoma" w:hAnsi="Tahoma" w:cs="Tahoma"/>
          <w:b/>
          <w:sz w:val="19"/>
          <w:szCs w:val="19"/>
        </w:rPr>
        <w:t>Предмет договора</w:t>
      </w:r>
    </w:p>
    <w:p w:rsidR="00643A32" w:rsidRDefault="00643A32" w:rsidP="00643A32">
      <w:pPr>
        <w:pStyle w:val="a5"/>
        <w:numPr>
          <w:ilvl w:val="1"/>
          <w:numId w:val="4"/>
        </w:numPr>
        <w:rPr>
          <w:rFonts w:ascii="Tahoma" w:hAnsi="Tahoma" w:cs="Tahoma"/>
          <w:sz w:val="19"/>
          <w:szCs w:val="19"/>
        </w:rPr>
      </w:pPr>
      <w:r w:rsidRPr="008D4560">
        <w:rPr>
          <w:rFonts w:ascii="Tahoma" w:hAnsi="Tahoma" w:cs="Tahoma"/>
          <w:sz w:val="19"/>
          <w:szCs w:val="19"/>
        </w:rPr>
        <w:t xml:space="preserve">Исполнитель обязуется выполнить по заданию Заказчика, а Заказчик обязуется принять и оплатить следующую работу: </w:t>
      </w:r>
      <w:r w:rsidRPr="00894CE1">
        <w:rPr>
          <w:rFonts w:ascii="Tahoma" w:hAnsi="Tahoma" w:cs="Tahoma"/>
          <w:sz w:val="19"/>
          <w:szCs w:val="19"/>
        </w:rPr>
        <w:t>разработк</w:t>
      </w:r>
      <w:r>
        <w:rPr>
          <w:rFonts w:ascii="Tahoma" w:hAnsi="Tahoma" w:cs="Tahoma"/>
          <w:sz w:val="19"/>
          <w:szCs w:val="19"/>
        </w:rPr>
        <w:t>а</w:t>
      </w:r>
      <w:r w:rsidRPr="00894CE1">
        <w:rPr>
          <w:rFonts w:ascii="Tahoma" w:hAnsi="Tahoma" w:cs="Tahoma"/>
          <w:sz w:val="19"/>
          <w:szCs w:val="19"/>
        </w:rPr>
        <w:t xml:space="preserve"> бизнес-процесса</w:t>
      </w:r>
      <w:r>
        <w:rPr>
          <w:rFonts w:ascii="Tahoma" w:hAnsi="Tahoma" w:cs="Tahoma"/>
          <w:sz w:val="19"/>
          <w:szCs w:val="19"/>
        </w:rPr>
        <w:t xml:space="preserve"> </w:t>
      </w:r>
      <w:r w:rsidR="0095346D">
        <w:rPr>
          <w:rFonts w:ascii="Tahoma" w:hAnsi="Tahoma" w:cs="Tahoma"/>
          <w:sz w:val="19"/>
          <w:szCs w:val="19"/>
        </w:rPr>
        <w:t xml:space="preserve">____________________________________________ </w:t>
      </w:r>
      <w:r>
        <w:rPr>
          <w:rFonts w:ascii="Tahoma" w:hAnsi="Tahoma" w:cs="Tahoma"/>
          <w:sz w:val="19"/>
          <w:szCs w:val="19"/>
        </w:rPr>
        <w:t xml:space="preserve">в портале </w:t>
      </w:r>
      <w:r w:rsidRPr="00717E75">
        <w:rPr>
          <w:rFonts w:ascii="Tahoma" w:hAnsi="Tahoma" w:cs="Tahoma"/>
          <w:sz w:val="19"/>
          <w:szCs w:val="19"/>
        </w:rPr>
        <w:t>Битрикс24</w:t>
      </w:r>
      <w:r>
        <w:rPr>
          <w:rFonts w:ascii="Tahoma" w:hAnsi="Tahoma" w:cs="Tahoma"/>
          <w:sz w:val="19"/>
          <w:szCs w:val="19"/>
        </w:rPr>
        <w:t>.</w:t>
      </w:r>
      <w:r>
        <w:rPr>
          <w:rFonts w:ascii="Tahoma" w:hAnsi="Tahoma" w:cs="Tahoma"/>
          <w:sz w:val="19"/>
          <w:szCs w:val="19"/>
        </w:rPr>
        <w:br/>
        <w:t>Ф</w:t>
      </w:r>
      <w:r w:rsidRPr="008D4560">
        <w:rPr>
          <w:rFonts w:ascii="Tahoma" w:hAnsi="Tahoma" w:cs="Tahoma"/>
          <w:sz w:val="19"/>
          <w:szCs w:val="19"/>
        </w:rPr>
        <w:t xml:space="preserve">ункциональные возможности </w:t>
      </w:r>
      <w:r>
        <w:rPr>
          <w:rFonts w:ascii="Tahoma" w:hAnsi="Tahoma" w:cs="Tahoma"/>
          <w:sz w:val="19"/>
          <w:szCs w:val="19"/>
        </w:rPr>
        <w:t>созданного бизнес-процесса</w:t>
      </w:r>
      <w:r w:rsidRPr="008D4560">
        <w:rPr>
          <w:rFonts w:ascii="Tahoma" w:hAnsi="Tahoma" w:cs="Tahoma"/>
          <w:sz w:val="19"/>
          <w:szCs w:val="19"/>
        </w:rPr>
        <w:t xml:space="preserve"> </w:t>
      </w:r>
      <w:r>
        <w:rPr>
          <w:rFonts w:ascii="Tahoma" w:hAnsi="Tahoma" w:cs="Tahoma"/>
          <w:sz w:val="19"/>
          <w:szCs w:val="19"/>
        </w:rPr>
        <w:t xml:space="preserve">(далее БП) </w:t>
      </w:r>
      <w:r w:rsidRPr="008D4560">
        <w:rPr>
          <w:rFonts w:ascii="Tahoma" w:hAnsi="Tahoma" w:cs="Tahoma"/>
          <w:sz w:val="19"/>
          <w:szCs w:val="19"/>
        </w:rPr>
        <w:t>должны соответствовать перечню функциональных элементов, перечисленных в п 1</w:t>
      </w:r>
      <w:r>
        <w:rPr>
          <w:rFonts w:ascii="Tahoma" w:hAnsi="Tahoma" w:cs="Tahoma"/>
          <w:sz w:val="19"/>
          <w:szCs w:val="19"/>
        </w:rPr>
        <w:t>.3.</w:t>
      </w:r>
      <w:r>
        <w:rPr>
          <w:rFonts w:ascii="Tahoma" w:hAnsi="Tahoma" w:cs="Tahoma"/>
          <w:sz w:val="19"/>
          <w:szCs w:val="19"/>
        </w:rPr>
        <w:br/>
        <w:t>Разработка БП включает следующие основные этапы:</w:t>
      </w:r>
    </w:p>
    <w:p w:rsidR="00643A32" w:rsidRDefault="00643A32" w:rsidP="00643A32">
      <w:pPr>
        <w:pStyle w:val="a5"/>
        <w:numPr>
          <w:ilvl w:val="2"/>
          <w:numId w:val="4"/>
        </w:numPr>
        <w:rPr>
          <w:rFonts w:ascii="Tahoma" w:hAnsi="Tahoma" w:cs="Tahoma"/>
          <w:bCs/>
          <w:iCs/>
          <w:sz w:val="19"/>
          <w:szCs w:val="19"/>
        </w:rPr>
      </w:pPr>
      <w:r>
        <w:rPr>
          <w:rFonts w:ascii="Tahoma" w:hAnsi="Tahoma" w:cs="Tahoma"/>
          <w:bCs/>
          <w:iCs/>
          <w:sz w:val="19"/>
          <w:szCs w:val="19"/>
        </w:rPr>
        <w:t xml:space="preserve">Разработка технического задания (далее </w:t>
      </w:r>
      <w:r w:rsidRPr="004564B9">
        <w:rPr>
          <w:rFonts w:ascii="Tahoma" w:hAnsi="Tahoma" w:cs="Tahoma"/>
          <w:bCs/>
          <w:iCs/>
          <w:sz w:val="19"/>
          <w:szCs w:val="19"/>
        </w:rPr>
        <w:t>ТЗ</w:t>
      </w:r>
      <w:r>
        <w:rPr>
          <w:rFonts w:ascii="Tahoma" w:hAnsi="Tahoma" w:cs="Tahoma"/>
          <w:bCs/>
          <w:iCs/>
          <w:sz w:val="19"/>
          <w:szCs w:val="19"/>
        </w:rPr>
        <w:t>)</w:t>
      </w:r>
      <w:r w:rsidRPr="004564B9">
        <w:rPr>
          <w:rFonts w:ascii="Tahoma" w:hAnsi="Tahoma" w:cs="Tahoma"/>
          <w:bCs/>
          <w:iCs/>
          <w:sz w:val="19"/>
          <w:szCs w:val="19"/>
        </w:rPr>
        <w:t xml:space="preserve"> на реализацию бизнес-процесса в терминах Битрикс24</w:t>
      </w:r>
      <w:r>
        <w:rPr>
          <w:rFonts w:ascii="Tahoma" w:hAnsi="Tahoma" w:cs="Tahoma"/>
          <w:bCs/>
          <w:iCs/>
          <w:sz w:val="19"/>
          <w:szCs w:val="19"/>
        </w:rPr>
        <w:t>.</w:t>
      </w:r>
    </w:p>
    <w:p w:rsidR="00643A32" w:rsidRDefault="00643A32" w:rsidP="00643A32">
      <w:pPr>
        <w:pStyle w:val="a5"/>
        <w:numPr>
          <w:ilvl w:val="2"/>
          <w:numId w:val="4"/>
        </w:numPr>
        <w:rPr>
          <w:rFonts w:ascii="Tahoma" w:hAnsi="Tahoma" w:cs="Tahoma"/>
          <w:bCs/>
          <w:iCs/>
          <w:sz w:val="19"/>
          <w:szCs w:val="19"/>
        </w:rPr>
      </w:pPr>
      <w:r w:rsidRPr="004564B9">
        <w:rPr>
          <w:rFonts w:ascii="Tahoma" w:hAnsi="Tahoma" w:cs="Tahoma"/>
          <w:bCs/>
          <w:iCs/>
          <w:sz w:val="19"/>
          <w:szCs w:val="19"/>
        </w:rPr>
        <w:t>Составление схемы БП в дизайнере портала Битрикс24</w:t>
      </w:r>
      <w:r>
        <w:rPr>
          <w:rFonts w:ascii="Tahoma" w:hAnsi="Tahoma" w:cs="Tahoma"/>
          <w:bCs/>
          <w:iCs/>
          <w:sz w:val="19"/>
          <w:szCs w:val="19"/>
        </w:rPr>
        <w:t xml:space="preserve"> </w:t>
      </w:r>
      <w:r w:rsidRPr="004564B9">
        <w:rPr>
          <w:rFonts w:ascii="Tahoma" w:hAnsi="Tahoma" w:cs="Tahoma"/>
          <w:bCs/>
          <w:iCs/>
          <w:sz w:val="19"/>
          <w:szCs w:val="19"/>
        </w:rPr>
        <w:t>по описанию</w:t>
      </w:r>
      <w:r>
        <w:rPr>
          <w:rFonts w:ascii="Tahoma" w:hAnsi="Tahoma" w:cs="Tahoma"/>
          <w:bCs/>
          <w:iCs/>
          <w:sz w:val="19"/>
          <w:szCs w:val="19"/>
        </w:rPr>
        <w:t>, утвержденного в ТЗ.</w:t>
      </w:r>
    </w:p>
    <w:p w:rsidR="00643A32" w:rsidRDefault="00643A32" w:rsidP="00643A32">
      <w:pPr>
        <w:pStyle w:val="a5"/>
        <w:numPr>
          <w:ilvl w:val="2"/>
          <w:numId w:val="4"/>
        </w:numPr>
        <w:rPr>
          <w:rFonts w:ascii="Tahoma" w:hAnsi="Tahoma" w:cs="Tahoma"/>
          <w:bCs/>
          <w:iCs/>
          <w:sz w:val="19"/>
          <w:szCs w:val="19"/>
        </w:rPr>
      </w:pPr>
      <w:r w:rsidRPr="004564B9">
        <w:rPr>
          <w:rFonts w:ascii="Tahoma" w:hAnsi="Tahoma" w:cs="Tahoma"/>
          <w:bCs/>
          <w:iCs/>
          <w:sz w:val="19"/>
          <w:szCs w:val="19"/>
        </w:rPr>
        <w:t>Проверка и отладка БП для каждого действующего лица.</w:t>
      </w:r>
    </w:p>
    <w:p w:rsidR="00643A32" w:rsidRPr="004564B9" w:rsidRDefault="00643A32" w:rsidP="00643A32">
      <w:pPr>
        <w:pStyle w:val="a5"/>
        <w:numPr>
          <w:ilvl w:val="2"/>
          <w:numId w:val="4"/>
        </w:numPr>
        <w:rPr>
          <w:rFonts w:ascii="Tahoma" w:hAnsi="Tahoma" w:cs="Tahoma"/>
          <w:bCs/>
          <w:iCs/>
          <w:sz w:val="19"/>
          <w:szCs w:val="19"/>
        </w:rPr>
      </w:pPr>
      <w:r w:rsidRPr="00846226">
        <w:rPr>
          <w:rFonts w:ascii="Tahoma" w:hAnsi="Tahoma" w:cs="Tahoma"/>
          <w:bCs/>
          <w:iCs/>
          <w:sz w:val="19"/>
          <w:szCs w:val="19"/>
        </w:rPr>
        <w:t>Составление описания работы БП</w:t>
      </w:r>
      <w:r>
        <w:rPr>
          <w:rFonts w:ascii="Tahoma" w:hAnsi="Tahoma" w:cs="Tahoma"/>
          <w:bCs/>
          <w:iCs/>
          <w:sz w:val="19"/>
          <w:szCs w:val="19"/>
        </w:rPr>
        <w:t>.</w:t>
      </w:r>
    </w:p>
    <w:p w:rsidR="00643A32" w:rsidRPr="008D4560" w:rsidRDefault="00643A32" w:rsidP="00643A32">
      <w:pPr>
        <w:pStyle w:val="a5"/>
        <w:numPr>
          <w:ilvl w:val="1"/>
          <w:numId w:val="4"/>
        </w:numPr>
        <w:rPr>
          <w:rFonts w:ascii="Tahoma" w:hAnsi="Tahoma" w:cs="Tahoma"/>
          <w:sz w:val="19"/>
          <w:szCs w:val="19"/>
        </w:rPr>
      </w:pPr>
      <w:r w:rsidRPr="008D4560">
        <w:rPr>
          <w:rFonts w:ascii="Tahoma" w:hAnsi="Tahoma" w:cs="Tahoma"/>
          <w:sz w:val="19"/>
          <w:szCs w:val="19"/>
        </w:rPr>
        <w:t xml:space="preserve">Техническое задание </w:t>
      </w:r>
      <w:r>
        <w:rPr>
          <w:rFonts w:ascii="Tahoma" w:hAnsi="Tahoma" w:cs="Tahoma"/>
          <w:sz w:val="19"/>
          <w:szCs w:val="19"/>
        </w:rPr>
        <w:t xml:space="preserve">на разработку БП </w:t>
      </w:r>
      <w:r w:rsidRPr="008D4560">
        <w:rPr>
          <w:rFonts w:ascii="Tahoma" w:hAnsi="Tahoma" w:cs="Tahoma"/>
          <w:sz w:val="19"/>
          <w:szCs w:val="19"/>
        </w:rPr>
        <w:t xml:space="preserve">должно содержать требования, предъявляемые к реализации </w:t>
      </w:r>
      <w:r>
        <w:rPr>
          <w:rFonts w:ascii="Tahoma" w:hAnsi="Tahoma" w:cs="Tahoma"/>
          <w:sz w:val="19"/>
          <w:szCs w:val="19"/>
        </w:rPr>
        <w:t>БП</w:t>
      </w:r>
      <w:r w:rsidRPr="008D4560">
        <w:rPr>
          <w:rFonts w:ascii="Tahoma" w:hAnsi="Tahoma" w:cs="Tahoma"/>
          <w:sz w:val="19"/>
          <w:szCs w:val="19"/>
        </w:rPr>
        <w:t>:</w:t>
      </w:r>
    </w:p>
    <w:p w:rsidR="00643A32" w:rsidRPr="008D4560" w:rsidRDefault="00643A32" w:rsidP="00643A32">
      <w:pPr>
        <w:pStyle w:val="a5"/>
        <w:numPr>
          <w:ilvl w:val="2"/>
          <w:numId w:val="4"/>
        </w:numPr>
        <w:rPr>
          <w:rFonts w:ascii="Tahoma" w:hAnsi="Tahoma" w:cs="Tahoma"/>
          <w:sz w:val="19"/>
          <w:szCs w:val="19"/>
        </w:rPr>
      </w:pPr>
      <w:r>
        <w:rPr>
          <w:rFonts w:ascii="Tahoma" w:hAnsi="Tahoma" w:cs="Tahoma"/>
          <w:bCs/>
          <w:iCs/>
          <w:sz w:val="19"/>
          <w:szCs w:val="19"/>
        </w:rPr>
        <w:t>Действующие лица БП.</w:t>
      </w:r>
    </w:p>
    <w:p w:rsidR="00643A32" w:rsidRPr="008D4560" w:rsidRDefault="00643A32" w:rsidP="00643A32">
      <w:pPr>
        <w:pStyle w:val="a5"/>
        <w:numPr>
          <w:ilvl w:val="2"/>
          <w:numId w:val="4"/>
        </w:numPr>
        <w:rPr>
          <w:rFonts w:ascii="Tahoma" w:hAnsi="Tahoma" w:cs="Tahoma"/>
          <w:sz w:val="19"/>
          <w:szCs w:val="19"/>
        </w:rPr>
      </w:pPr>
      <w:r w:rsidRPr="00846226">
        <w:rPr>
          <w:rFonts w:ascii="Tahoma" w:hAnsi="Tahoma" w:cs="Tahoma"/>
          <w:sz w:val="19"/>
          <w:szCs w:val="19"/>
        </w:rPr>
        <w:t>Сущности БП</w:t>
      </w:r>
      <w:r>
        <w:rPr>
          <w:rFonts w:ascii="Tahoma" w:hAnsi="Tahoma" w:cs="Tahoma"/>
          <w:sz w:val="19"/>
          <w:szCs w:val="19"/>
        </w:rPr>
        <w:t>.</w:t>
      </w:r>
    </w:p>
    <w:p w:rsidR="00643A32" w:rsidRPr="008D4560" w:rsidRDefault="00643A32" w:rsidP="00643A32">
      <w:pPr>
        <w:pStyle w:val="a5"/>
        <w:numPr>
          <w:ilvl w:val="2"/>
          <w:numId w:val="4"/>
        </w:numPr>
        <w:rPr>
          <w:rFonts w:ascii="Tahoma" w:hAnsi="Tahoma" w:cs="Tahoma"/>
          <w:sz w:val="19"/>
          <w:szCs w:val="19"/>
        </w:rPr>
      </w:pPr>
      <w:r w:rsidRPr="00846226">
        <w:rPr>
          <w:rFonts w:ascii="Tahoma" w:hAnsi="Tahoma" w:cs="Tahoma"/>
          <w:sz w:val="19"/>
          <w:szCs w:val="19"/>
        </w:rPr>
        <w:t>Режим запуска бизнес-процесса</w:t>
      </w:r>
      <w:r>
        <w:rPr>
          <w:rFonts w:ascii="Tahoma" w:hAnsi="Tahoma" w:cs="Tahoma"/>
          <w:sz w:val="19"/>
          <w:szCs w:val="19"/>
        </w:rPr>
        <w:t>.</w:t>
      </w:r>
    </w:p>
    <w:p w:rsidR="00643A32" w:rsidRPr="00846226" w:rsidRDefault="00643A32" w:rsidP="00643A32">
      <w:pPr>
        <w:pStyle w:val="a5"/>
        <w:numPr>
          <w:ilvl w:val="2"/>
          <w:numId w:val="4"/>
        </w:numPr>
        <w:rPr>
          <w:rFonts w:ascii="Tahoma" w:hAnsi="Tahoma" w:cs="Tahoma"/>
          <w:sz w:val="19"/>
          <w:szCs w:val="19"/>
        </w:rPr>
      </w:pPr>
      <w:r>
        <w:rPr>
          <w:rFonts w:ascii="Tahoma" w:hAnsi="Tahoma" w:cs="Tahoma"/>
          <w:sz w:val="19"/>
          <w:szCs w:val="19"/>
        </w:rPr>
        <w:t>Последовательное о</w:t>
      </w:r>
      <w:r w:rsidRPr="00846226">
        <w:rPr>
          <w:rFonts w:ascii="Tahoma" w:hAnsi="Tahoma" w:cs="Tahoma"/>
          <w:sz w:val="19"/>
          <w:szCs w:val="19"/>
        </w:rPr>
        <w:t xml:space="preserve">писание </w:t>
      </w:r>
      <w:r>
        <w:rPr>
          <w:rFonts w:ascii="Tahoma" w:hAnsi="Tahoma" w:cs="Tahoma"/>
          <w:sz w:val="19"/>
          <w:szCs w:val="19"/>
        </w:rPr>
        <w:t xml:space="preserve">действий </w:t>
      </w:r>
      <w:r w:rsidRPr="00846226">
        <w:rPr>
          <w:rFonts w:ascii="Tahoma" w:hAnsi="Tahoma" w:cs="Tahoma"/>
          <w:sz w:val="19"/>
          <w:szCs w:val="19"/>
        </w:rPr>
        <w:t>БП</w:t>
      </w:r>
      <w:r>
        <w:rPr>
          <w:rFonts w:ascii="Tahoma" w:hAnsi="Tahoma" w:cs="Tahoma"/>
          <w:sz w:val="19"/>
          <w:szCs w:val="19"/>
        </w:rPr>
        <w:t>.</w:t>
      </w:r>
    </w:p>
    <w:p w:rsidR="00643A32" w:rsidRPr="00A76CEC" w:rsidRDefault="00643A32" w:rsidP="00643A32">
      <w:pPr>
        <w:pStyle w:val="a5"/>
        <w:numPr>
          <w:ilvl w:val="1"/>
          <w:numId w:val="4"/>
        </w:numPr>
        <w:rPr>
          <w:rFonts w:ascii="Tahoma" w:hAnsi="Tahoma" w:cs="Tahoma"/>
          <w:sz w:val="19"/>
          <w:szCs w:val="19"/>
        </w:rPr>
      </w:pPr>
      <w:r w:rsidRPr="00E03670">
        <w:rPr>
          <w:rFonts w:ascii="Tahoma" w:hAnsi="Tahoma" w:cs="Tahoma"/>
          <w:sz w:val="19"/>
          <w:szCs w:val="19"/>
        </w:rPr>
        <w:t xml:space="preserve">Функциональность </w:t>
      </w:r>
      <w:r>
        <w:rPr>
          <w:rFonts w:ascii="Tahoma" w:hAnsi="Tahoma" w:cs="Tahoma"/>
          <w:sz w:val="19"/>
          <w:szCs w:val="19"/>
        </w:rPr>
        <w:t>БП</w:t>
      </w:r>
      <w:r w:rsidRPr="00E03670">
        <w:rPr>
          <w:rFonts w:ascii="Tahoma" w:hAnsi="Tahoma" w:cs="Tahoma"/>
          <w:sz w:val="19"/>
          <w:szCs w:val="19"/>
        </w:rPr>
        <w:t>, которая должна быть описана в ТЗ, ограничивается следующем перечнем элементов:</w:t>
      </w:r>
    </w:p>
    <w:p w:rsidR="00643A32" w:rsidRPr="00E16FD9" w:rsidRDefault="00643A32" w:rsidP="00643A32">
      <w:pPr>
        <w:pStyle w:val="a5"/>
        <w:ind w:left="360"/>
        <w:rPr>
          <w:rFonts w:ascii="Tahoma" w:hAnsi="Tahoma" w:cs="Tahoma"/>
          <w:b/>
          <w:sz w:val="19"/>
          <w:szCs w:val="19"/>
        </w:rPr>
      </w:pPr>
    </w:p>
    <w:tbl>
      <w:tblPr>
        <w:tblStyle w:val="a4"/>
        <w:tblW w:w="5000" w:type="pct"/>
        <w:tblLook w:val="04A0" w:firstRow="1" w:lastRow="0" w:firstColumn="1" w:lastColumn="0" w:noHBand="0" w:noVBand="1"/>
      </w:tblPr>
      <w:tblGrid>
        <w:gridCol w:w="1097"/>
        <w:gridCol w:w="9891"/>
      </w:tblGrid>
      <w:tr w:rsidR="00643A32" w:rsidRPr="008D4560" w:rsidTr="009C4823">
        <w:tc>
          <w:tcPr>
            <w:tcW w:w="499" w:type="pct"/>
          </w:tcPr>
          <w:p w:rsidR="00643A32" w:rsidRPr="008D4560" w:rsidRDefault="00643A32" w:rsidP="009C4823">
            <w:pPr>
              <w:jc w:val="center"/>
              <w:rPr>
                <w:rFonts w:ascii="Tahoma" w:hAnsi="Tahoma" w:cs="Tahoma"/>
                <w:b/>
                <w:sz w:val="19"/>
                <w:szCs w:val="19"/>
              </w:rPr>
            </w:pPr>
            <w:r w:rsidRPr="008D4560">
              <w:rPr>
                <w:rFonts w:ascii="Tahoma" w:hAnsi="Tahoma" w:cs="Tahoma"/>
                <w:b/>
                <w:sz w:val="19"/>
                <w:szCs w:val="19"/>
              </w:rPr>
              <w:t>№ п/п</w:t>
            </w:r>
          </w:p>
        </w:tc>
        <w:tc>
          <w:tcPr>
            <w:tcW w:w="4501" w:type="pct"/>
          </w:tcPr>
          <w:p w:rsidR="00643A32" w:rsidRPr="008D4560" w:rsidRDefault="00643A32" w:rsidP="009C4823">
            <w:pPr>
              <w:jc w:val="center"/>
              <w:rPr>
                <w:rFonts w:ascii="Tahoma" w:hAnsi="Tahoma" w:cs="Tahoma"/>
                <w:b/>
                <w:sz w:val="19"/>
                <w:szCs w:val="19"/>
              </w:rPr>
            </w:pPr>
            <w:r w:rsidRPr="008D4560">
              <w:rPr>
                <w:rFonts w:ascii="Tahoma" w:hAnsi="Tahoma" w:cs="Tahoma"/>
                <w:b/>
                <w:sz w:val="19"/>
                <w:szCs w:val="19"/>
              </w:rPr>
              <w:t>Наименование</w:t>
            </w:r>
          </w:p>
        </w:tc>
      </w:tr>
      <w:tr w:rsidR="00643A32" w:rsidRPr="008D4560" w:rsidTr="009C4823">
        <w:tc>
          <w:tcPr>
            <w:tcW w:w="499" w:type="pct"/>
          </w:tcPr>
          <w:p w:rsidR="00643A32" w:rsidRPr="008D4560" w:rsidRDefault="00643A32" w:rsidP="009C4823">
            <w:pPr>
              <w:rPr>
                <w:rFonts w:ascii="Tahoma" w:hAnsi="Tahoma" w:cs="Tahoma"/>
                <w:sz w:val="19"/>
                <w:szCs w:val="19"/>
              </w:rPr>
            </w:pPr>
            <w:r w:rsidRPr="008D4560">
              <w:rPr>
                <w:rFonts w:ascii="Tahoma" w:hAnsi="Tahoma" w:cs="Tahoma"/>
                <w:sz w:val="19"/>
                <w:szCs w:val="19"/>
              </w:rPr>
              <w:t>1</w:t>
            </w:r>
          </w:p>
        </w:tc>
        <w:tc>
          <w:tcPr>
            <w:tcW w:w="4501" w:type="pct"/>
          </w:tcPr>
          <w:p w:rsidR="00643A32" w:rsidRPr="001D6331" w:rsidRDefault="00643A32" w:rsidP="0095346D">
            <w:pPr>
              <w:rPr>
                <w:rFonts w:ascii="Tahoma" w:hAnsi="Tahoma" w:cs="Tahoma"/>
                <w:sz w:val="18"/>
                <w:szCs w:val="18"/>
              </w:rPr>
            </w:pPr>
            <w:r w:rsidRPr="001D6331">
              <w:rPr>
                <w:rFonts w:ascii="Tahoma" w:hAnsi="Tahoma" w:cs="Tahoma"/>
                <w:sz w:val="18"/>
                <w:szCs w:val="18"/>
              </w:rPr>
              <w:t xml:space="preserve">Функциональность </w:t>
            </w:r>
            <w:r>
              <w:rPr>
                <w:rFonts w:ascii="Tahoma" w:hAnsi="Tahoma" w:cs="Tahoma"/>
                <w:sz w:val="19"/>
                <w:szCs w:val="19"/>
              </w:rPr>
              <w:t>БП</w:t>
            </w:r>
            <w:r w:rsidRPr="001D6331">
              <w:rPr>
                <w:rFonts w:ascii="Tahoma" w:hAnsi="Tahoma" w:cs="Tahoma"/>
                <w:sz w:val="18"/>
                <w:szCs w:val="18"/>
              </w:rPr>
              <w:t xml:space="preserve"> реализуется на базе </w:t>
            </w:r>
            <w:r>
              <w:rPr>
                <w:rFonts w:ascii="Tahoma" w:hAnsi="Tahoma" w:cs="Tahoma"/>
                <w:sz w:val="18"/>
                <w:szCs w:val="18"/>
              </w:rPr>
              <w:t xml:space="preserve">портала </w:t>
            </w:r>
            <w:r w:rsidRPr="00D34CD0">
              <w:rPr>
                <w:rFonts w:ascii="Tahoma" w:hAnsi="Tahoma" w:cs="Tahoma"/>
                <w:sz w:val="18"/>
                <w:szCs w:val="18"/>
              </w:rPr>
              <w:t xml:space="preserve">Битрикс24 </w:t>
            </w:r>
            <w:r>
              <w:rPr>
                <w:rFonts w:ascii="Tahoma" w:hAnsi="Tahoma" w:cs="Tahoma"/>
                <w:sz w:val="18"/>
                <w:szCs w:val="18"/>
              </w:rPr>
              <w:t xml:space="preserve"> в рамках функциональных возможностей дизайнера бизнес-процессов программного обеспечения Битрикс24</w:t>
            </w:r>
          </w:p>
        </w:tc>
      </w:tr>
      <w:tr w:rsidR="00643A32" w:rsidRPr="008D4560" w:rsidTr="009C4823">
        <w:tc>
          <w:tcPr>
            <w:tcW w:w="499" w:type="pct"/>
          </w:tcPr>
          <w:p w:rsidR="00643A32" w:rsidRPr="008D4560" w:rsidRDefault="00643A32" w:rsidP="009C4823">
            <w:pPr>
              <w:rPr>
                <w:rFonts w:ascii="Tahoma" w:hAnsi="Tahoma" w:cs="Tahoma"/>
                <w:sz w:val="19"/>
                <w:szCs w:val="19"/>
              </w:rPr>
            </w:pPr>
            <w:r w:rsidRPr="008D4560">
              <w:rPr>
                <w:rFonts w:ascii="Tahoma" w:hAnsi="Tahoma" w:cs="Tahoma"/>
                <w:sz w:val="19"/>
                <w:szCs w:val="19"/>
              </w:rPr>
              <w:t>2</w:t>
            </w:r>
          </w:p>
        </w:tc>
        <w:tc>
          <w:tcPr>
            <w:tcW w:w="4501" w:type="pct"/>
          </w:tcPr>
          <w:p w:rsidR="00643A32" w:rsidRPr="00E03670" w:rsidRDefault="00643A32" w:rsidP="009C4823">
            <w:pPr>
              <w:rPr>
                <w:rFonts w:ascii="Tahoma" w:hAnsi="Tahoma" w:cs="Tahoma"/>
                <w:sz w:val="18"/>
                <w:szCs w:val="18"/>
              </w:rPr>
            </w:pPr>
            <w:r w:rsidRPr="00E03670">
              <w:rPr>
                <w:rFonts w:ascii="Tahoma" w:hAnsi="Tahoma" w:cs="Tahoma"/>
                <w:sz w:val="18"/>
                <w:szCs w:val="18"/>
              </w:rPr>
              <w:t xml:space="preserve">— </w:t>
            </w:r>
            <w:r>
              <w:rPr>
                <w:rFonts w:ascii="Tahoma" w:hAnsi="Tahoma" w:cs="Tahoma"/>
                <w:sz w:val="18"/>
                <w:szCs w:val="18"/>
              </w:rPr>
              <w:t>Назначение соответствующих задач пользователям портала</w:t>
            </w:r>
          </w:p>
          <w:p w:rsidR="00643A32" w:rsidRPr="00E03670" w:rsidRDefault="00643A32" w:rsidP="009C4823">
            <w:pPr>
              <w:rPr>
                <w:rFonts w:ascii="Tahoma" w:hAnsi="Tahoma" w:cs="Tahoma"/>
                <w:sz w:val="18"/>
                <w:szCs w:val="18"/>
              </w:rPr>
            </w:pPr>
            <w:r w:rsidRPr="00E03670">
              <w:rPr>
                <w:rFonts w:ascii="Tahoma" w:hAnsi="Tahoma" w:cs="Tahoma"/>
                <w:sz w:val="18"/>
                <w:szCs w:val="18"/>
              </w:rPr>
              <w:t xml:space="preserve">— </w:t>
            </w:r>
            <w:r>
              <w:rPr>
                <w:rFonts w:ascii="Tahoma" w:hAnsi="Tahoma" w:cs="Tahoma"/>
                <w:sz w:val="18"/>
                <w:szCs w:val="18"/>
              </w:rPr>
              <w:t>Назначение соответствующих заданий пользователям портала</w:t>
            </w:r>
          </w:p>
          <w:p w:rsidR="00643A32" w:rsidRPr="00663388" w:rsidRDefault="00643A32" w:rsidP="009C4823">
            <w:pPr>
              <w:rPr>
                <w:rFonts w:ascii="Tahoma" w:hAnsi="Tahoma" w:cs="Tahoma"/>
                <w:sz w:val="18"/>
                <w:szCs w:val="18"/>
              </w:rPr>
            </w:pPr>
            <w:r w:rsidRPr="00E03670">
              <w:rPr>
                <w:rFonts w:ascii="Tahoma" w:hAnsi="Tahoma" w:cs="Tahoma"/>
                <w:sz w:val="18"/>
                <w:szCs w:val="18"/>
              </w:rPr>
              <w:t xml:space="preserve">— </w:t>
            </w:r>
            <w:r>
              <w:rPr>
                <w:rFonts w:ascii="Tahoma" w:hAnsi="Tahoma" w:cs="Tahoma"/>
                <w:sz w:val="18"/>
                <w:szCs w:val="18"/>
              </w:rPr>
              <w:t>Утверждение документов</w:t>
            </w:r>
          </w:p>
          <w:p w:rsidR="00643A32" w:rsidRPr="00E03670" w:rsidRDefault="00643A32" w:rsidP="009C4823">
            <w:pPr>
              <w:rPr>
                <w:rFonts w:ascii="Tahoma" w:hAnsi="Tahoma" w:cs="Tahoma"/>
                <w:sz w:val="18"/>
                <w:szCs w:val="18"/>
              </w:rPr>
            </w:pPr>
            <w:r w:rsidRPr="00E03670">
              <w:rPr>
                <w:rFonts w:ascii="Tahoma" w:hAnsi="Tahoma" w:cs="Tahoma"/>
                <w:sz w:val="18"/>
                <w:szCs w:val="18"/>
              </w:rPr>
              <w:t xml:space="preserve">— </w:t>
            </w:r>
            <w:r>
              <w:rPr>
                <w:rFonts w:ascii="Tahoma" w:hAnsi="Tahoma" w:cs="Tahoma"/>
                <w:sz w:val="18"/>
                <w:szCs w:val="18"/>
              </w:rPr>
              <w:t>Ознакомление с документами</w:t>
            </w:r>
          </w:p>
          <w:p w:rsidR="00643A32" w:rsidRDefault="00643A32" w:rsidP="009C4823">
            <w:pPr>
              <w:rPr>
                <w:rFonts w:ascii="Tahoma" w:hAnsi="Tahoma" w:cs="Tahoma"/>
                <w:sz w:val="18"/>
                <w:szCs w:val="18"/>
              </w:rPr>
            </w:pPr>
            <w:r w:rsidRPr="00E03670">
              <w:rPr>
                <w:rFonts w:ascii="Tahoma" w:hAnsi="Tahoma" w:cs="Tahoma"/>
                <w:sz w:val="18"/>
                <w:szCs w:val="18"/>
              </w:rPr>
              <w:t xml:space="preserve">— </w:t>
            </w:r>
            <w:r>
              <w:rPr>
                <w:rFonts w:ascii="Tahoma" w:hAnsi="Tahoma" w:cs="Tahoma"/>
                <w:sz w:val="18"/>
                <w:szCs w:val="18"/>
              </w:rPr>
              <w:t>Уведомление пользователей</w:t>
            </w:r>
          </w:p>
          <w:p w:rsidR="0095346D" w:rsidRDefault="0095346D" w:rsidP="009C4823">
            <w:pPr>
              <w:rPr>
                <w:rFonts w:ascii="Tahoma" w:hAnsi="Tahoma" w:cs="Tahoma"/>
                <w:sz w:val="18"/>
                <w:szCs w:val="18"/>
              </w:rPr>
            </w:pPr>
            <w:r w:rsidRPr="00E03670">
              <w:rPr>
                <w:rFonts w:ascii="Tahoma" w:hAnsi="Tahoma" w:cs="Tahoma"/>
                <w:sz w:val="18"/>
                <w:szCs w:val="18"/>
              </w:rPr>
              <w:t>—</w:t>
            </w:r>
            <w:r>
              <w:rPr>
                <w:rFonts w:ascii="Tahoma" w:hAnsi="Tahoma" w:cs="Tahoma"/>
                <w:sz w:val="18"/>
                <w:szCs w:val="18"/>
              </w:rPr>
              <w:t xml:space="preserve"> __________________________________________________________</w:t>
            </w:r>
          </w:p>
          <w:p w:rsidR="0095346D" w:rsidRDefault="0095346D" w:rsidP="0095346D">
            <w:pPr>
              <w:rPr>
                <w:rFonts w:ascii="Tahoma" w:hAnsi="Tahoma" w:cs="Tahoma"/>
                <w:sz w:val="18"/>
                <w:szCs w:val="18"/>
              </w:rPr>
            </w:pPr>
            <w:r w:rsidRPr="00E03670">
              <w:rPr>
                <w:rFonts w:ascii="Tahoma" w:hAnsi="Tahoma" w:cs="Tahoma"/>
                <w:sz w:val="18"/>
                <w:szCs w:val="18"/>
              </w:rPr>
              <w:t>—</w:t>
            </w:r>
            <w:r>
              <w:rPr>
                <w:rFonts w:ascii="Tahoma" w:hAnsi="Tahoma" w:cs="Tahoma"/>
                <w:sz w:val="18"/>
                <w:szCs w:val="18"/>
              </w:rPr>
              <w:t xml:space="preserve"> __________________________________________________________</w:t>
            </w:r>
          </w:p>
          <w:p w:rsidR="0095346D" w:rsidRPr="001D6331" w:rsidRDefault="0095346D" w:rsidP="009C4823">
            <w:pPr>
              <w:rPr>
                <w:rFonts w:ascii="Tahoma" w:hAnsi="Tahoma" w:cs="Tahoma"/>
                <w:sz w:val="18"/>
                <w:szCs w:val="18"/>
              </w:rPr>
            </w:pPr>
          </w:p>
        </w:tc>
      </w:tr>
    </w:tbl>
    <w:p w:rsidR="00643A32" w:rsidRDefault="00643A32" w:rsidP="00643A32">
      <w:pPr>
        <w:pStyle w:val="a5"/>
        <w:numPr>
          <w:ilvl w:val="1"/>
          <w:numId w:val="4"/>
        </w:numPr>
        <w:rPr>
          <w:rFonts w:ascii="Tahoma" w:hAnsi="Tahoma" w:cs="Tahoma"/>
          <w:sz w:val="19"/>
          <w:szCs w:val="19"/>
        </w:rPr>
      </w:pPr>
      <w:r>
        <w:rPr>
          <w:rFonts w:ascii="Tahoma" w:hAnsi="Tahoma" w:cs="Tahoma"/>
          <w:sz w:val="19"/>
          <w:szCs w:val="19"/>
        </w:rPr>
        <w:t>В</w:t>
      </w:r>
      <w:r w:rsidRPr="001D6331">
        <w:rPr>
          <w:rFonts w:ascii="Tahoma" w:hAnsi="Tahoma" w:cs="Tahoma"/>
          <w:sz w:val="19"/>
          <w:szCs w:val="19"/>
        </w:rPr>
        <w:t xml:space="preserve"> ходе оказания услуг исполнитель выполняет следующие виды работ:</w:t>
      </w:r>
    </w:p>
    <w:p w:rsidR="00643A32" w:rsidRDefault="00643A32" w:rsidP="00643A32">
      <w:pPr>
        <w:pStyle w:val="a5"/>
        <w:numPr>
          <w:ilvl w:val="0"/>
          <w:numId w:val="6"/>
        </w:numPr>
        <w:rPr>
          <w:rFonts w:ascii="Tahoma" w:hAnsi="Tahoma" w:cs="Tahoma"/>
          <w:sz w:val="19"/>
          <w:szCs w:val="19"/>
        </w:rPr>
      </w:pPr>
      <w:r w:rsidRPr="00BA5E72">
        <w:rPr>
          <w:rFonts w:ascii="Tahoma" w:hAnsi="Tahoma" w:cs="Tahoma"/>
          <w:sz w:val="19"/>
          <w:szCs w:val="19"/>
        </w:rPr>
        <w:t xml:space="preserve">Написание ТЗ на реализацию бизнес-процесса в терминах Битрикс24. </w:t>
      </w:r>
    </w:p>
    <w:p w:rsidR="00643A32" w:rsidRDefault="00643A32" w:rsidP="00643A32">
      <w:pPr>
        <w:pStyle w:val="a5"/>
        <w:numPr>
          <w:ilvl w:val="0"/>
          <w:numId w:val="6"/>
        </w:numPr>
        <w:rPr>
          <w:rFonts w:ascii="Tahoma" w:hAnsi="Tahoma" w:cs="Tahoma"/>
          <w:sz w:val="19"/>
          <w:szCs w:val="19"/>
        </w:rPr>
      </w:pPr>
      <w:r w:rsidRPr="00BA5E72">
        <w:rPr>
          <w:rFonts w:ascii="Tahoma" w:hAnsi="Tahoma" w:cs="Tahoma"/>
          <w:sz w:val="19"/>
          <w:szCs w:val="19"/>
        </w:rPr>
        <w:t>Согласование ТЗ с заказчиком. Внесение корректировок в ТЗ.</w:t>
      </w:r>
    </w:p>
    <w:p w:rsidR="00643A32" w:rsidRDefault="00643A32" w:rsidP="00643A32">
      <w:pPr>
        <w:pStyle w:val="a5"/>
        <w:numPr>
          <w:ilvl w:val="0"/>
          <w:numId w:val="6"/>
        </w:numPr>
        <w:rPr>
          <w:rFonts w:ascii="Tahoma" w:hAnsi="Tahoma" w:cs="Tahoma"/>
          <w:sz w:val="19"/>
          <w:szCs w:val="19"/>
        </w:rPr>
      </w:pPr>
      <w:r w:rsidRPr="00BA5E72">
        <w:rPr>
          <w:rFonts w:ascii="Tahoma" w:hAnsi="Tahoma" w:cs="Tahoma"/>
          <w:sz w:val="19"/>
          <w:szCs w:val="19"/>
        </w:rPr>
        <w:t>Составление схемы БП по описанию БП, утвержденного в ТЗ, в дизайнере портала Битрикс24</w:t>
      </w:r>
      <w:r>
        <w:rPr>
          <w:rFonts w:ascii="Tahoma" w:hAnsi="Tahoma" w:cs="Tahoma"/>
          <w:sz w:val="19"/>
          <w:szCs w:val="19"/>
        </w:rPr>
        <w:t>.</w:t>
      </w:r>
    </w:p>
    <w:p w:rsidR="00643A32" w:rsidRDefault="00643A32" w:rsidP="00643A32">
      <w:pPr>
        <w:pStyle w:val="a5"/>
        <w:numPr>
          <w:ilvl w:val="0"/>
          <w:numId w:val="6"/>
        </w:numPr>
        <w:rPr>
          <w:rFonts w:ascii="Tahoma" w:hAnsi="Tahoma" w:cs="Tahoma"/>
          <w:sz w:val="19"/>
          <w:szCs w:val="19"/>
        </w:rPr>
      </w:pPr>
      <w:r w:rsidRPr="00BA5E72">
        <w:rPr>
          <w:rFonts w:ascii="Tahoma" w:hAnsi="Tahoma" w:cs="Tahoma"/>
          <w:sz w:val="19"/>
          <w:szCs w:val="19"/>
        </w:rPr>
        <w:t>Проверка и отладка БП для каждого действующего лица. Корректировка действий, сообщений пользователям.</w:t>
      </w:r>
    </w:p>
    <w:p w:rsidR="00643A32" w:rsidRPr="00BA5E72" w:rsidRDefault="00643A32" w:rsidP="00643A32">
      <w:pPr>
        <w:pStyle w:val="a5"/>
        <w:numPr>
          <w:ilvl w:val="0"/>
          <w:numId w:val="6"/>
        </w:numPr>
        <w:rPr>
          <w:rFonts w:ascii="Tahoma" w:hAnsi="Tahoma" w:cs="Tahoma"/>
          <w:sz w:val="19"/>
          <w:szCs w:val="19"/>
        </w:rPr>
      </w:pPr>
      <w:r w:rsidRPr="00BA5E72">
        <w:rPr>
          <w:rFonts w:ascii="Tahoma" w:hAnsi="Tahoma" w:cs="Tahoma"/>
          <w:sz w:val="19"/>
          <w:szCs w:val="19"/>
        </w:rPr>
        <w:t>Составление описания работы БП с указанием всех действующих лиц и нюансов использования.</w:t>
      </w:r>
    </w:p>
    <w:p w:rsidR="00643A32" w:rsidRPr="008D4560" w:rsidRDefault="00643A32" w:rsidP="00643A32">
      <w:pPr>
        <w:pStyle w:val="a5"/>
        <w:numPr>
          <w:ilvl w:val="0"/>
          <w:numId w:val="4"/>
        </w:numPr>
        <w:rPr>
          <w:rFonts w:ascii="Tahoma" w:hAnsi="Tahoma" w:cs="Tahoma"/>
          <w:b/>
          <w:sz w:val="19"/>
          <w:szCs w:val="19"/>
        </w:rPr>
      </w:pPr>
      <w:r w:rsidRPr="008D4560">
        <w:rPr>
          <w:rFonts w:ascii="Tahoma" w:hAnsi="Tahoma" w:cs="Tahoma"/>
          <w:b/>
          <w:sz w:val="19"/>
          <w:szCs w:val="19"/>
        </w:rPr>
        <w:t>Условия платежа и цена договора</w:t>
      </w:r>
    </w:p>
    <w:p w:rsidR="00643A32" w:rsidRPr="008D4560" w:rsidRDefault="00643A32" w:rsidP="00643A32">
      <w:pPr>
        <w:pStyle w:val="18"/>
        <w:keepNext w:val="0"/>
        <w:numPr>
          <w:ilvl w:val="1"/>
          <w:numId w:val="4"/>
        </w:numPr>
        <w:spacing w:before="0" w:after="0"/>
        <w:rPr>
          <w:rFonts w:ascii="Tahoma" w:hAnsi="Tahoma" w:cs="Tahoma"/>
          <w:b w:val="0"/>
          <w:sz w:val="19"/>
          <w:szCs w:val="19"/>
        </w:rPr>
      </w:pPr>
      <w:r w:rsidRPr="008D4560">
        <w:rPr>
          <w:rFonts w:ascii="Tahoma" w:hAnsi="Tahoma" w:cs="Tahoma"/>
          <w:b w:val="0"/>
          <w:sz w:val="19"/>
          <w:szCs w:val="19"/>
        </w:rPr>
        <w:t>Оплата по настоящему Договору производится единоразово, на условиях полной предоплаты.</w:t>
      </w:r>
    </w:p>
    <w:p w:rsidR="00643A32" w:rsidRPr="008D4560" w:rsidRDefault="00643A32" w:rsidP="00643A32">
      <w:pPr>
        <w:pStyle w:val="18"/>
        <w:keepNext w:val="0"/>
        <w:numPr>
          <w:ilvl w:val="1"/>
          <w:numId w:val="4"/>
        </w:numPr>
        <w:spacing w:before="0" w:after="0"/>
        <w:rPr>
          <w:rFonts w:ascii="Tahoma" w:hAnsi="Tahoma" w:cs="Tahoma"/>
          <w:b w:val="0"/>
          <w:sz w:val="19"/>
          <w:szCs w:val="19"/>
        </w:rPr>
      </w:pPr>
      <w:r w:rsidRPr="008D4560">
        <w:rPr>
          <w:rFonts w:ascii="Tahoma" w:hAnsi="Tahoma" w:cs="Tahoma"/>
          <w:b w:val="0"/>
          <w:sz w:val="19"/>
          <w:szCs w:val="19"/>
        </w:rPr>
        <w:t xml:space="preserve">Цена Договора составляет </w:t>
      </w:r>
      <w:r w:rsidR="0095346D">
        <w:rPr>
          <w:rFonts w:ascii="Tahoma" w:hAnsi="Tahoma" w:cs="Tahoma"/>
          <w:b w:val="0"/>
          <w:sz w:val="19"/>
          <w:szCs w:val="19"/>
        </w:rPr>
        <w:t>_________________</w:t>
      </w:r>
      <w:r w:rsidRPr="00B45266">
        <w:rPr>
          <w:rFonts w:ascii="Tahoma" w:hAnsi="Tahoma" w:cs="Tahoma"/>
          <w:b w:val="0"/>
          <w:sz w:val="19"/>
          <w:szCs w:val="19"/>
        </w:rPr>
        <w:t xml:space="preserve"> </w:t>
      </w:r>
      <w:r w:rsidRPr="008D4560">
        <w:rPr>
          <w:rFonts w:ascii="Tahoma" w:hAnsi="Tahoma" w:cs="Tahoma"/>
          <w:b w:val="0"/>
          <w:sz w:val="19"/>
          <w:szCs w:val="19"/>
        </w:rPr>
        <w:t>(</w:t>
      </w:r>
      <w:r w:rsidR="0095346D">
        <w:rPr>
          <w:rFonts w:ascii="Tahoma" w:hAnsi="Tahoma" w:cs="Tahoma"/>
          <w:b w:val="0"/>
          <w:sz w:val="19"/>
          <w:szCs w:val="19"/>
        </w:rPr>
        <w:t>__________________________________</w:t>
      </w:r>
      <w:r w:rsidRPr="008D4560">
        <w:rPr>
          <w:rFonts w:ascii="Tahoma" w:hAnsi="Tahoma" w:cs="Tahoma"/>
          <w:b w:val="0"/>
          <w:sz w:val="19"/>
          <w:szCs w:val="19"/>
        </w:rPr>
        <w:t>) рублей без НДС.</w:t>
      </w:r>
    </w:p>
    <w:p w:rsidR="00643A32" w:rsidRPr="00A76CEC" w:rsidRDefault="00643A32" w:rsidP="00643A32">
      <w:pPr>
        <w:pStyle w:val="18"/>
        <w:keepNext w:val="0"/>
        <w:numPr>
          <w:ilvl w:val="1"/>
          <w:numId w:val="4"/>
        </w:numPr>
        <w:spacing w:before="0" w:after="0"/>
        <w:rPr>
          <w:rFonts w:ascii="Tahoma" w:hAnsi="Tahoma" w:cs="Tahoma"/>
          <w:b w:val="0"/>
          <w:sz w:val="19"/>
          <w:szCs w:val="19"/>
        </w:rPr>
      </w:pPr>
      <w:r w:rsidRPr="008D4560">
        <w:rPr>
          <w:rFonts w:ascii="Tahoma" w:hAnsi="Tahoma" w:cs="Tahoma"/>
          <w:b w:val="0"/>
          <w:sz w:val="19"/>
          <w:szCs w:val="19"/>
        </w:rPr>
        <w:t>Поступлением оплаты считается зачисление денежных средств на расчетный счет Исполнителя.</w:t>
      </w:r>
    </w:p>
    <w:p w:rsidR="00643A32" w:rsidRPr="008D4560" w:rsidRDefault="00643A32" w:rsidP="00643A32">
      <w:pPr>
        <w:pStyle w:val="18"/>
        <w:keepNext w:val="0"/>
        <w:numPr>
          <w:ilvl w:val="0"/>
          <w:numId w:val="4"/>
        </w:numPr>
        <w:rPr>
          <w:rFonts w:ascii="Tahoma" w:hAnsi="Tahoma" w:cs="Tahoma"/>
          <w:sz w:val="19"/>
          <w:szCs w:val="19"/>
        </w:rPr>
      </w:pPr>
      <w:r w:rsidRPr="008D4560">
        <w:rPr>
          <w:rFonts w:ascii="Tahoma" w:hAnsi="Tahoma" w:cs="Tahoma"/>
          <w:sz w:val="19"/>
          <w:szCs w:val="19"/>
        </w:rPr>
        <w:t>Порядок и сроки исполнения обязательств</w:t>
      </w:r>
    </w:p>
    <w:p w:rsidR="00643A32" w:rsidRDefault="00643A32" w:rsidP="00643A32">
      <w:pPr>
        <w:pStyle w:val="18"/>
        <w:keepNext w:val="0"/>
        <w:numPr>
          <w:ilvl w:val="1"/>
          <w:numId w:val="4"/>
        </w:numPr>
        <w:spacing w:before="0" w:after="0"/>
        <w:rPr>
          <w:rFonts w:ascii="Tahoma" w:hAnsi="Tahoma" w:cs="Tahoma"/>
          <w:b w:val="0"/>
          <w:sz w:val="19"/>
          <w:szCs w:val="19"/>
        </w:rPr>
      </w:pPr>
      <w:r w:rsidRPr="008D4560">
        <w:rPr>
          <w:rFonts w:ascii="Tahoma" w:hAnsi="Tahoma" w:cs="Tahoma"/>
          <w:b w:val="0"/>
          <w:sz w:val="19"/>
          <w:szCs w:val="19"/>
        </w:rPr>
        <w:t xml:space="preserve">Исполнитель приступает к выполнению Работ с момента поступления предоплаты. После подписания договора, поступления оплаты, </w:t>
      </w:r>
      <w:r w:rsidRPr="00E03670">
        <w:rPr>
          <w:rFonts w:ascii="Tahoma" w:hAnsi="Tahoma" w:cs="Tahoma"/>
          <w:b w:val="0"/>
          <w:sz w:val="19"/>
          <w:szCs w:val="19"/>
        </w:rPr>
        <w:t>и предоставления Заказчиком в полном объеме необходимой информации и материалов</w:t>
      </w:r>
      <w:r>
        <w:rPr>
          <w:rFonts w:ascii="Tahoma" w:hAnsi="Tahoma" w:cs="Tahoma"/>
          <w:b w:val="0"/>
          <w:sz w:val="19"/>
          <w:szCs w:val="19"/>
        </w:rPr>
        <w:t>, описание работы бизнес-процесса</w:t>
      </w:r>
      <w:r w:rsidRPr="008D4560">
        <w:rPr>
          <w:rFonts w:ascii="Tahoma" w:hAnsi="Tahoma" w:cs="Tahoma"/>
          <w:b w:val="0"/>
          <w:sz w:val="19"/>
          <w:szCs w:val="19"/>
        </w:rPr>
        <w:t xml:space="preserve">, достаточных для производства Исполнителем работ согласно Договора, Исполнитель в течение </w:t>
      </w:r>
      <w:r>
        <w:rPr>
          <w:rFonts w:ascii="Tahoma" w:hAnsi="Tahoma" w:cs="Tahoma"/>
          <w:b w:val="0"/>
          <w:sz w:val="19"/>
          <w:szCs w:val="19"/>
        </w:rPr>
        <w:t>10</w:t>
      </w:r>
      <w:r w:rsidRPr="008D4560">
        <w:rPr>
          <w:rFonts w:ascii="Tahoma" w:hAnsi="Tahoma" w:cs="Tahoma"/>
          <w:b w:val="0"/>
          <w:sz w:val="19"/>
          <w:szCs w:val="19"/>
        </w:rPr>
        <w:t xml:space="preserve"> рабочих дней формирует Техническое задание на разработку </w:t>
      </w:r>
      <w:r>
        <w:rPr>
          <w:rFonts w:ascii="Tahoma" w:hAnsi="Tahoma" w:cs="Tahoma"/>
          <w:b w:val="0"/>
          <w:sz w:val="19"/>
          <w:szCs w:val="19"/>
        </w:rPr>
        <w:t>БП</w:t>
      </w:r>
      <w:r w:rsidRPr="008D4560">
        <w:rPr>
          <w:rFonts w:ascii="Tahoma" w:hAnsi="Tahoma" w:cs="Tahoma"/>
          <w:b w:val="0"/>
          <w:sz w:val="19"/>
          <w:szCs w:val="19"/>
        </w:rPr>
        <w:t xml:space="preserve"> и предоставляет его Заказчику.</w:t>
      </w:r>
      <w:r>
        <w:rPr>
          <w:rFonts w:ascii="Tahoma" w:hAnsi="Tahoma" w:cs="Tahoma"/>
          <w:b w:val="0"/>
          <w:sz w:val="19"/>
          <w:szCs w:val="19"/>
        </w:rPr>
        <w:br/>
        <w:t>При этом Исполнитель при необходимости будет проводить встречи и скайп-обсуждения с Заказчиком по уточнению информации и согласованию решений.</w:t>
      </w:r>
    </w:p>
    <w:p w:rsidR="00643A32" w:rsidRPr="008D4560" w:rsidRDefault="00643A32" w:rsidP="00643A32">
      <w:pPr>
        <w:pStyle w:val="18"/>
        <w:keepNext w:val="0"/>
        <w:numPr>
          <w:ilvl w:val="1"/>
          <w:numId w:val="4"/>
        </w:numPr>
        <w:spacing w:before="0" w:after="0"/>
        <w:rPr>
          <w:rFonts w:ascii="Tahoma" w:hAnsi="Tahoma" w:cs="Tahoma"/>
          <w:b w:val="0"/>
          <w:sz w:val="19"/>
          <w:szCs w:val="19"/>
        </w:rPr>
      </w:pPr>
      <w:r w:rsidRPr="008D4560">
        <w:rPr>
          <w:rFonts w:ascii="Tahoma" w:hAnsi="Tahoma" w:cs="Tahoma"/>
          <w:b w:val="0"/>
          <w:sz w:val="19"/>
          <w:szCs w:val="19"/>
        </w:rPr>
        <w:t xml:space="preserve">После предоставления Технического задания Заказчик в течение 5 рабочих дней формирует свои замечания к техническому заданию и направляет их исполнителю. В течение </w:t>
      </w:r>
      <w:r>
        <w:rPr>
          <w:rFonts w:ascii="Tahoma" w:hAnsi="Tahoma" w:cs="Tahoma"/>
          <w:b w:val="0"/>
          <w:sz w:val="19"/>
          <w:szCs w:val="19"/>
        </w:rPr>
        <w:t>10</w:t>
      </w:r>
      <w:r w:rsidRPr="008D4560">
        <w:rPr>
          <w:rFonts w:ascii="Tahoma" w:hAnsi="Tahoma" w:cs="Tahoma"/>
          <w:b w:val="0"/>
          <w:sz w:val="19"/>
          <w:szCs w:val="19"/>
        </w:rPr>
        <w:t xml:space="preserve"> рабочих дней Исполнитель устраняет недостатки, указанные в замечаниях, или Стороны приходят к компромиссу по их предмету.</w:t>
      </w:r>
    </w:p>
    <w:p w:rsidR="00643A32" w:rsidRPr="008D4560" w:rsidRDefault="00643A32" w:rsidP="00643A32">
      <w:pPr>
        <w:pStyle w:val="18"/>
        <w:keepNext w:val="0"/>
        <w:numPr>
          <w:ilvl w:val="1"/>
          <w:numId w:val="4"/>
        </w:numPr>
        <w:spacing w:before="0" w:after="0"/>
        <w:rPr>
          <w:rFonts w:ascii="Tahoma" w:hAnsi="Tahoma" w:cs="Tahoma"/>
          <w:b w:val="0"/>
          <w:sz w:val="19"/>
          <w:szCs w:val="19"/>
        </w:rPr>
      </w:pPr>
      <w:r>
        <w:rPr>
          <w:rFonts w:ascii="Tahoma" w:hAnsi="Tahoma" w:cs="Tahoma"/>
          <w:b w:val="0"/>
          <w:sz w:val="19"/>
          <w:szCs w:val="19"/>
        </w:rPr>
        <w:t>После утверждения ТЗ Исполнитель в течение 1</w:t>
      </w:r>
      <w:r w:rsidRPr="00D26BF0">
        <w:rPr>
          <w:rFonts w:ascii="Tahoma" w:hAnsi="Tahoma" w:cs="Tahoma"/>
          <w:b w:val="0"/>
          <w:sz w:val="19"/>
          <w:szCs w:val="19"/>
        </w:rPr>
        <w:t xml:space="preserve">0 рабочих дней </w:t>
      </w:r>
      <w:r>
        <w:rPr>
          <w:rFonts w:ascii="Tahoma" w:hAnsi="Tahoma" w:cs="Tahoma"/>
          <w:b w:val="0"/>
          <w:sz w:val="19"/>
          <w:szCs w:val="19"/>
        </w:rPr>
        <w:t>разрабатывает описанный в ТЗ бизнес-процесс</w:t>
      </w:r>
      <w:r w:rsidR="00881264">
        <w:rPr>
          <w:rFonts w:ascii="Tahoma" w:hAnsi="Tahoma" w:cs="Tahoma"/>
          <w:b w:val="0"/>
          <w:sz w:val="19"/>
          <w:szCs w:val="19"/>
        </w:rPr>
        <w:t xml:space="preserve"> </w:t>
      </w:r>
      <w:r w:rsidRPr="00D26BF0">
        <w:rPr>
          <w:rFonts w:ascii="Tahoma" w:hAnsi="Tahoma" w:cs="Tahoma"/>
          <w:b w:val="0"/>
          <w:sz w:val="19"/>
          <w:szCs w:val="19"/>
        </w:rPr>
        <w:t>на портале Битрикс24</w:t>
      </w:r>
      <w:r>
        <w:rPr>
          <w:rFonts w:ascii="Tahoma" w:hAnsi="Tahoma" w:cs="Tahoma"/>
          <w:b w:val="0"/>
          <w:sz w:val="19"/>
          <w:szCs w:val="19"/>
        </w:rPr>
        <w:t xml:space="preserve"> и предоставляет описание его работы заказчику.</w:t>
      </w:r>
    </w:p>
    <w:p w:rsidR="00DC3F24" w:rsidRPr="008D4560" w:rsidRDefault="00643A32" w:rsidP="00643A32">
      <w:pPr>
        <w:pStyle w:val="18"/>
        <w:keepNext w:val="0"/>
        <w:numPr>
          <w:ilvl w:val="1"/>
          <w:numId w:val="4"/>
        </w:numPr>
        <w:spacing w:before="0" w:after="0"/>
        <w:rPr>
          <w:rFonts w:ascii="Tahoma" w:hAnsi="Tahoma" w:cs="Tahoma"/>
          <w:b w:val="0"/>
          <w:sz w:val="19"/>
          <w:szCs w:val="19"/>
        </w:rPr>
      </w:pPr>
      <w:r w:rsidRPr="008D4560">
        <w:rPr>
          <w:rFonts w:ascii="Tahoma" w:hAnsi="Tahoma" w:cs="Tahoma"/>
          <w:b w:val="0"/>
          <w:sz w:val="19"/>
          <w:szCs w:val="19"/>
        </w:rPr>
        <w:t xml:space="preserve">Заказчик обязуется обеспечить Исполнителю возможность проведения консультаций и переговоров не реже 1 раза в </w:t>
      </w:r>
      <w:r>
        <w:rPr>
          <w:rFonts w:ascii="Tahoma" w:hAnsi="Tahoma" w:cs="Tahoma"/>
          <w:b w:val="0"/>
          <w:sz w:val="19"/>
          <w:szCs w:val="19"/>
        </w:rPr>
        <w:t>течение 3</w:t>
      </w:r>
      <w:r w:rsidRPr="008D4560">
        <w:rPr>
          <w:rFonts w:ascii="Tahoma" w:hAnsi="Tahoma" w:cs="Tahoma"/>
          <w:b w:val="0"/>
          <w:sz w:val="19"/>
          <w:szCs w:val="19"/>
        </w:rPr>
        <w:t xml:space="preserve"> рабочих дней.</w:t>
      </w:r>
      <w:r>
        <w:rPr>
          <w:rFonts w:ascii="Tahoma" w:hAnsi="Tahoma" w:cs="Tahoma"/>
          <w:b w:val="0"/>
          <w:sz w:val="19"/>
          <w:szCs w:val="19"/>
        </w:rPr>
        <w:br/>
      </w:r>
      <w:r w:rsidR="00E03670">
        <w:rPr>
          <w:rFonts w:ascii="Tahoma" w:hAnsi="Tahoma" w:cs="Tahoma"/>
          <w:b w:val="0"/>
          <w:sz w:val="19"/>
          <w:szCs w:val="19"/>
        </w:rPr>
        <w:t>Ответственные лица со Стороны Исполнителя:</w:t>
      </w:r>
      <w:r w:rsidR="000577E3">
        <w:rPr>
          <w:rFonts w:ascii="Tahoma" w:hAnsi="Tahoma" w:cs="Tahoma"/>
          <w:b w:val="0"/>
          <w:sz w:val="19"/>
          <w:szCs w:val="19"/>
        </w:rPr>
        <w:t xml:space="preserve"> </w:t>
      </w:r>
      <w:r w:rsidR="00881264">
        <w:rPr>
          <w:rFonts w:ascii="Tahoma" w:hAnsi="Tahoma" w:cs="Tahoma"/>
          <w:b w:val="0"/>
          <w:sz w:val="19"/>
          <w:szCs w:val="19"/>
        </w:rPr>
        <w:t>_____________________________________</w:t>
      </w:r>
      <w:r w:rsidR="00E03670">
        <w:rPr>
          <w:rFonts w:ascii="Tahoma" w:hAnsi="Tahoma" w:cs="Tahoma"/>
          <w:b w:val="0"/>
          <w:sz w:val="19"/>
          <w:szCs w:val="19"/>
        </w:rPr>
        <w:t xml:space="preserve">. </w:t>
      </w:r>
      <w:r w:rsidR="00127D60">
        <w:rPr>
          <w:rFonts w:ascii="Tahoma" w:hAnsi="Tahoma" w:cs="Tahoma"/>
          <w:b w:val="0"/>
          <w:sz w:val="19"/>
          <w:szCs w:val="19"/>
        </w:rPr>
        <w:t xml:space="preserve">Тел. </w:t>
      </w:r>
      <w:r w:rsidR="00881264">
        <w:rPr>
          <w:rFonts w:ascii="Tahoma" w:hAnsi="Tahoma" w:cs="Tahoma"/>
          <w:b w:val="0"/>
          <w:sz w:val="19"/>
          <w:szCs w:val="19"/>
        </w:rPr>
        <w:t>_______________</w:t>
      </w:r>
      <w:r w:rsidR="000577E3">
        <w:rPr>
          <w:rFonts w:ascii="Tahoma" w:hAnsi="Tahoma" w:cs="Tahoma"/>
          <w:b w:val="0"/>
          <w:sz w:val="19"/>
          <w:szCs w:val="19"/>
        </w:rPr>
        <w:t>.</w:t>
      </w:r>
    </w:p>
    <w:p w:rsidR="00DC3F24" w:rsidRDefault="003958E0" w:rsidP="00127D60">
      <w:pPr>
        <w:pStyle w:val="18"/>
        <w:keepNext w:val="0"/>
        <w:numPr>
          <w:ilvl w:val="1"/>
          <w:numId w:val="4"/>
        </w:numPr>
        <w:spacing w:before="0" w:after="0"/>
        <w:jc w:val="both"/>
        <w:rPr>
          <w:rFonts w:ascii="Tahoma" w:hAnsi="Tahoma" w:cs="Tahoma"/>
          <w:b w:val="0"/>
          <w:sz w:val="19"/>
          <w:szCs w:val="19"/>
        </w:rPr>
      </w:pPr>
      <w:r>
        <w:rPr>
          <w:rFonts w:ascii="Tahoma" w:hAnsi="Tahoma" w:cs="Tahoma"/>
          <w:b w:val="0"/>
          <w:sz w:val="19"/>
          <w:szCs w:val="19"/>
        </w:rPr>
        <w:lastRenderedPageBreak/>
        <w:t xml:space="preserve">Процедура, описанная в пунктах 3.1 - </w:t>
      </w:r>
      <w:r w:rsidR="00DC3F24" w:rsidRPr="008D4560">
        <w:rPr>
          <w:rFonts w:ascii="Tahoma" w:hAnsi="Tahoma" w:cs="Tahoma"/>
          <w:b w:val="0"/>
          <w:sz w:val="19"/>
          <w:szCs w:val="19"/>
        </w:rPr>
        <w:t xml:space="preserve">3.3, </w:t>
      </w:r>
      <w:r w:rsidR="00F501E0">
        <w:rPr>
          <w:rFonts w:ascii="Tahoma" w:hAnsi="Tahoma" w:cs="Tahoma"/>
          <w:b w:val="0"/>
          <w:sz w:val="19"/>
          <w:szCs w:val="19"/>
        </w:rPr>
        <w:t>выполняется только один раз</w:t>
      </w:r>
      <w:r w:rsidR="00DC3F24" w:rsidRPr="008D4560">
        <w:rPr>
          <w:rFonts w:ascii="Tahoma" w:hAnsi="Tahoma" w:cs="Tahoma"/>
          <w:b w:val="0"/>
          <w:sz w:val="19"/>
          <w:szCs w:val="19"/>
        </w:rPr>
        <w:t xml:space="preserve">. Последующие доработки </w:t>
      </w:r>
      <w:r w:rsidR="00F501E0">
        <w:rPr>
          <w:rFonts w:ascii="Tahoma" w:hAnsi="Tahoma" w:cs="Tahoma"/>
          <w:b w:val="0"/>
          <w:sz w:val="19"/>
          <w:szCs w:val="19"/>
        </w:rPr>
        <w:t>бизнес-процесса</w:t>
      </w:r>
      <w:r w:rsidR="00DC3F24" w:rsidRPr="008D4560">
        <w:rPr>
          <w:rFonts w:ascii="Tahoma" w:hAnsi="Tahoma" w:cs="Tahoma"/>
          <w:b w:val="0"/>
          <w:sz w:val="19"/>
          <w:szCs w:val="19"/>
        </w:rPr>
        <w:t xml:space="preserve"> </w:t>
      </w:r>
      <w:r w:rsidR="00F501E0">
        <w:rPr>
          <w:rFonts w:ascii="Tahoma" w:hAnsi="Tahoma" w:cs="Tahoma"/>
          <w:b w:val="0"/>
          <w:sz w:val="19"/>
          <w:szCs w:val="19"/>
        </w:rPr>
        <w:t xml:space="preserve">(уже после утверждения ТЗ и выполнения всех основных работ) </w:t>
      </w:r>
      <w:r w:rsidR="00DC3F24" w:rsidRPr="008D4560">
        <w:rPr>
          <w:rFonts w:ascii="Tahoma" w:hAnsi="Tahoma" w:cs="Tahoma"/>
          <w:b w:val="0"/>
          <w:sz w:val="19"/>
          <w:szCs w:val="19"/>
        </w:rPr>
        <w:t xml:space="preserve">осуществляются после </w:t>
      </w:r>
      <w:r w:rsidR="00F501E0">
        <w:rPr>
          <w:rFonts w:ascii="Tahoma" w:hAnsi="Tahoma" w:cs="Tahoma"/>
          <w:b w:val="0"/>
          <w:sz w:val="19"/>
          <w:szCs w:val="19"/>
        </w:rPr>
        <w:t xml:space="preserve">дополнительной </w:t>
      </w:r>
      <w:r w:rsidR="00DC3F24" w:rsidRPr="008D4560">
        <w:rPr>
          <w:rFonts w:ascii="Tahoma" w:hAnsi="Tahoma" w:cs="Tahoma"/>
          <w:b w:val="0"/>
          <w:sz w:val="19"/>
          <w:szCs w:val="19"/>
        </w:rPr>
        <w:t xml:space="preserve">оплаты работ согласно п 2. Стоимость каждой доработки свыше указанного количества </w:t>
      </w:r>
      <w:r w:rsidR="00F501E0">
        <w:rPr>
          <w:rFonts w:ascii="Tahoma" w:hAnsi="Tahoma" w:cs="Tahoma"/>
          <w:b w:val="0"/>
          <w:sz w:val="19"/>
          <w:szCs w:val="19"/>
        </w:rPr>
        <w:t>определяется дополнительным соглашением к данному договору</w:t>
      </w:r>
      <w:r w:rsidR="00DC3F24" w:rsidRPr="008D4560">
        <w:rPr>
          <w:rFonts w:ascii="Tahoma" w:hAnsi="Tahoma" w:cs="Tahoma"/>
          <w:b w:val="0"/>
          <w:sz w:val="19"/>
          <w:szCs w:val="19"/>
        </w:rPr>
        <w:t>.</w:t>
      </w:r>
    </w:p>
    <w:p w:rsidR="001D6331" w:rsidRPr="00A76CEC" w:rsidRDefault="00DC3F24" w:rsidP="00127D60">
      <w:pPr>
        <w:pStyle w:val="18"/>
        <w:keepNext w:val="0"/>
        <w:numPr>
          <w:ilvl w:val="1"/>
          <w:numId w:val="4"/>
        </w:numPr>
        <w:spacing w:before="0"/>
        <w:ind w:left="788" w:hanging="431"/>
        <w:jc w:val="both"/>
        <w:rPr>
          <w:rFonts w:ascii="Tahoma" w:hAnsi="Tahoma" w:cs="Tahoma"/>
          <w:b w:val="0"/>
          <w:sz w:val="19"/>
          <w:szCs w:val="19"/>
        </w:rPr>
      </w:pPr>
      <w:r w:rsidRPr="008D4560">
        <w:rPr>
          <w:rFonts w:ascii="Tahoma" w:hAnsi="Tahoma" w:cs="Tahoma"/>
          <w:b w:val="0"/>
          <w:sz w:val="19"/>
          <w:szCs w:val="19"/>
        </w:rPr>
        <w:t>В случае ненадлежащего соблюдения сроков выполнения обязательств по п 3.1-3.5 виновная сторона уплачивает другой стороне неустойку согласно п 5.2.</w:t>
      </w:r>
    </w:p>
    <w:p w:rsidR="006C025A" w:rsidRPr="008D4560" w:rsidRDefault="006C025A" w:rsidP="000577E3">
      <w:pPr>
        <w:pStyle w:val="18"/>
        <w:keepNext w:val="0"/>
        <w:numPr>
          <w:ilvl w:val="0"/>
          <w:numId w:val="4"/>
        </w:numPr>
        <w:spacing w:before="0" w:after="0"/>
        <w:ind w:left="357" w:hanging="357"/>
        <w:rPr>
          <w:rFonts w:ascii="Tahoma" w:hAnsi="Tahoma" w:cs="Tahoma"/>
          <w:sz w:val="19"/>
          <w:szCs w:val="19"/>
        </w:rPr>
      </w:pPr>
      <w:r w:rsidRPr="008D4560">
        <w:rPr>
          <w:rFonts w:ascii="Tahoma" w:hAnsi="Tahoma" w:cs="Tahoma"/>
          <w:sz w:val="19"/>
          <w:szCs w:val="19"/>
        </w:rPr>
        <w:t>Права и обязанности сторон</w:t>
      </w:r>
    </w:p>
    <w:p w:rsidR="00240227" w:rsidRPr="008D4560" w:rsidRDefault="00240227" w:rsidP="00127D60">
      <w:pPr>
        <w:pStyle w:val="28"/>
        <w:keepNext w:val="0"/>
        <w:numPr>
          <w:ilvl w:val="1"/>
          <w:numId w:val="4"/>
        </w:numPr>
        <w:rPr>
          <w:rFonts w:ascii="Tahoma" w:hAnsi="Tahoma" w:cs="Tahoma"/>
          <w:iCs/>
          <w:sz w:val="19"/>
          <w:szCs w:val="19"/>
        </w:rPr>
      </w:pPr>
      <w:r w:rsidRPr="008D4560">
        <w:rPr>
          <w:rFonts w:ascii="Tahoma" w:hAnsi="Tahoma" w:cs="Tahoma"/>
          <w:sz w:val="19"/>
          <w:szCs w:val="19"/>
        </w:rPr>
        <w:t>Исполнитель обязан:</w:t>
      </w:r>
    </w:p>
    <w:p w:rsidR="003B0B38" w:rsidRPr="008D4560" w:rsidRDefault="00240227" w:rsidP="00127D60">
      <w:pPr>
        <w:pStyle w:val="18"/>
        <w:keepNext w:val="0"/>
        <w:numPr>
          <w:ilvl w:val="2"/>
          <w:numId w:val="4"/>
        </w:numPr>
        <w:spacing w:before="0" w:after="0"/>
        <w:jc w:val="both"/>
        <w:rPr>
          <w:rFonts w:ascii="Tahoma" w:hAnsi="Tahoma" w:cs="Tahoma"/>
          <w:b w:val="0"/>
          <w:sz w:val="19"/>
          <w:szCs w:val="19"/>
        </w:rPr>
      </w:pPr>
      <w:r w:rsidRPr="008D4560">
        <w:rPr>
          <w:rFonts w:ascii="Tahoma" w:hAnsi="Tahoma" w:cs="Tahoma"/>
          <w:b w:val="0"/>
          <w:sz w:val="19"/>
          <w:szCs w:val="19"/>
        </w:rPr>
        <w:t>До заключения договора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w:t>
      </w:r>
    </w:p>
    <w:p w:rsidR="00240227" w:rsidRPr="008D4560" w:rsidRDefault="00240227" w:rsidP="00127D60">
      <w:pPr>
        <w:pStyle w:val="18"/>
        <w:keepNext w:val="0"/>
        <w:numPr>
          <w:ilvl w:val="2"/>
          <w:numId w:val="4"/>
        </w:numPr>
        <w:spacing w:before="0" w:after="0"/>
        <w:jc w:val="both"/>
        <w:rPr>
          <w:rFonts w:ascii="Tahoma" w:hAnsi="Tahoma" w:cs="Tahoma"/>
          <w:b w:val="0"/>
          <w:sz w:val="19"/>
          <w:szCs w:val="19"/>
        </w:rPr>
      </w:pPr>
      <w:r w:rsidRPr="008D4560">
        <w:rPr>
          <w:rFonts w:ascii="Tahoma" w:hAnsi="Tahoma" w:cs="Tahoma"/>
          <w:b w:val="0"/>
          <w:sz w:val="19"/>
          <w:szCs w:val="19"/>
        </w:rPr>
        <w:t>Выполнять положения настоящего Договора.</w:t>
      </w:r>
    </w:p>
    <w:p w:rsidR="00240227" w:rsidRPr="008D4560" w:rsidRDefault="00240227" w:rsidP="00127D60">
      <w:pPr>
        <w:pStyle w:val="18"/>
        <w:keepNext w:val="0"/>
        <w:numPr>
          <w:ilvl w:val="2"/>
          <w:numId w:val="4"/>
        </w:numPr>
        <w:spacing w:before="0" w:after="0"/>
        <w:jc w:val="both"/>
        <w:rPr>
          <w:rFonts w:ascii="Tahoma" w:hAnsi="Tahoma" w:cs="Tahoma"/>
          <w:b w:val="0"/>
          <w:sz w:val="19"/>
          <w:szCs w:val="19"/>
        </w:rPr>
      </w:pPr>
      <w:r w:rsidRPr="008D4560">
        <w:rPr>
          <w:rFonts w:ascii="Tahoma" w:hAnsi="Tahoma" w:cs="Tahoma"/>
          <w:b w:val="0"/>
          <w:sz w:val="19"/>
          <w:szCs w:val="19"/>
        </w:rPr>
        <w:t>Оказывать консультации по вопросам, возникающим у Заказчика в связи с оказанием ему услуг.</w:t>
      </w:r>
    </w:p>
    <w:p w:rsidR="00240227" w:rsidRPr="008D4560" w:rsidRDefault="00240227" w:rsidP="00127D60">
      <w:pPr>
        <w:pStyle w:val="18"/>
        <w:keepNext w:val="0"/>
        <w:numPr>
          <w:ilvl w:val="2"/>
          <w:numId w:val="4"/>
        </w:numPr>
        <w:spacing w:before="0" w:after="0"/>
        <w:jc w:val="both"/>
        <w:rPr>
          <w:rFonts w:ascii="Tahoma" w:hAnsi="Tahoma" w:cs="Tahoma"/>
          <w:b w:val="0"/>
          <w:sz w:val="19"/>
          <w:szCs w:val="19"/>
        </w:rPr>
      </w:pPr>
      <w:r w:rsidRPr="008D4560">
        <w:rPr>
          <w:rFonts w:ascii="Tahoma" w:hAnsi="Tahoma" w:cs="Tahoma"/>
          <w:b w:val="0"/>
          <w:sz w:val="19"/>
          <w:szCs w:val="19"/>
        </w:rPr>
        <w:t>Сдать работы Заказчику в состоянии, соотве</w:t>
      </w:r>
      <w:r w:rsidR="00A76CEC">
        <w:rPr>
          <w:rFonts w:ascii="Tahoma" w:hAnsi="Tahoma" w:cs="Tahoma"/>
          <w:b w:val="0"/>
          <w:sz w:val="19"/>
          <w:szCs w:val="19"/>
        </w:rPr>
        <w:t xml:space="preserve">тствующем требованиям </w:t>
      </w:r>
      <w:r w:rsidR="000577E3">
        <w:rPr>
          <w:rFonts w:ascii="Tahoma" w:hAnsi="Tahoma" w:cs="Tahoma"/>
          <w:b w:val="0"/>
          <w:sz w:val="19"/>
          <w:szCs w:val="19"/>
        </w:rPr>
        <w:t>Договора,</w:t>
      </w:r>
      <w:r w:rsidR="00A76CEC">
        <w:rPr>
          <w:rFonts w:ascii="Tahoma" w:hAnsi="Tahoma" w:cs="Tahoma"/>
          <w:b w:val="0"/>
          <w:sz w:val="19"/>
          <w:szCs w:val="19"/>
        </w:rPr>
        <w:t xml:space="preserve"> </w:t>
      </w:r>
      <w:r w:rsidRPr="008D4560">
        <w:rPr>
          <w:rFonts w:ascii="Tahoma" w:hAnsi="Tahoma" w:cs="Tahoma"/>
          <w:b w:val="0"/>
          <w:sz w:val="19"/>
          <w:szCs w:val="19"/>
        </w:rPr>
        <w:t>не позднее оговоренного в п. 3 настоящего договора срока.</w:t>
      </w:r>
    </w:p>
    <w:p w:rsidR="00240227" w:rsidRPr="008D4560" w:rsidRDefault="00240227" w:rsidP="00127D60">
      <w:pPr>
        <w:pStyle w:val="18"/>
        <w:keepNext w:val="0"/>
        <w:numPr>
          <w:ilvl w:val="2"/>
          <w:numId w:val="4"/>
        </w:numPr>
        <w:spacing w:before="0" w:after="0"/>
        <w:jc w:val="both"/>
        <w:rPr>
          <w:rFonts w:ascii="Tahoma" w:hAnsi="Tahoma" w:cs="Tahoma"/>
          <w:b w:val="0"/>
          <w:sz w:val="19"/>
          <w:szCs w:val="19"/>
        </w:rPr>
      </w:pPr>
      <w:r w:rsidRPr="008D4560">
        <w:rPr>
          <w:rFonts w:ascii="Tahoma" w:hAnsi="Tahoma" w:cs="Tahoma"/>
          <w:b w:val="0"/>
          <w:sz w:val="19"/>
          <w:szCs w:val="19"/>
        </w:rPr>
        <w:t xml:space="preserve">Немедленно сообщить Заказчику и до получения от него указаний приостановить работы при обнаружении непригодности или недоброкачественности предоставленной информации или технической документации, возможных неблагоприятных для Заказчика последствий выполнения его указаний о способе выполнения задания, </w:t>
      </w:r>
      <w:r w:rsidR="00CC3A09">
        <w:rPr>
          <w:rFonts w:ascii="Tahoma" w:hAnsi="Tahoma" w:cs="Tahoma"/>
          <w:b w:val="0"/>
          <w:sz w:val="19"/>
          <w:szCs w:val="19"/>
        </w:rPr>
        <w:t>ограничений в технических возможностях про</w:t>
      </w:r>
      <w:r w:rsidR="00127D60">
        <w:rPr>
          <w:rFonts w:ascii="Tahoma" w:hAnsi="Tahoma" w:cs="Tahoma"/>
          <w:b w:val="0"/>
          <w:sz w:val="19"/>
          <w:szCs w:val="19"/>
        </w:rPr>
        <w:t>граммного обеспечения Битрикс24</w:t>
      </w:r>
      <w:r w:rsidR="00CC3A09">
        <w:rPr>
          <w:rFonts w:ascii="Tahoma" w:hAnsi="Tahoma" w:cs="Tahoma"/>
          <w:b w:val="0"/>
          <w:sz w:val="19"/>
          <w:szCs w:val="19"/>
        </w:rPr>
        <w:t xml:space="preserve">, </w:t>
      </w:r>
      <w:r w:rsidRPr="008D4560">
        <w:rPr>
          <w:rFonts w:ascii="Tahoma" w:hAnsi="Tahoma" w:cs="Tahoma"/>
          <w:b w:val="0"/>
          <w:sz w:val="19"/>
          <w:szCs w:val="19"/>
        </w:rPr>
        <w:t>иных, не зависящих от Исполнителя обстоятельств, которые могут повлиять на качество работы или невозможность ее завершения в срок.</w:t>
      </w:r>
    </w:p>
    <w:p w:rsidR="00240227" w:rsidRPr="008D4560" w:rsidRDefault="00240227" w:rsidP="00127D60">
      <w:pPr>
        <w:pStyle w:val="18"/>
        <w:keepNext w:val="0"/>
        <w:numPr>
          <w:ilvl w:val="2"/>
          <w:numId w:val="4"/>
        </w:numPr>
        <w:spacing w:before="0" w:after="0"/>
        <w:jc w:val="both"/>
        <w:rPr>
          <w:rFonts w:ascii="Tahoma" w:hAnsi="Tahoma" w:cs="Tahoma"/>
          <w:b w:val="0"/>
          <w:sz w:val="19"/>
          <w:szCs w:val="19"/>
        </w:rPr>
      </w:pPr>
      <w:r w:rsidRPr="008D4560">
        <w:rPr>
          <w:rFonts w:ascii="Tahoma" w:hAnsi="Tahoma" w:cs="Tahoma"/>
          <w:b w:val="0"/>
          <w:sz w:val="19"/>
          <w:szCs w:val="19"/>
        </w:rPr>
        <w:t>При сдаче работы сообщить Заказчику о требованиях, которые необходимо соблюдать для эффективного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240227" w:rsidRPr="008D4560" w:rsidRDefault="00240227" w:rsidP="00127D60">
      <w:pPr>
        <w:pStyle w:val="18"/>
        <w:keepNext w:val="0"/>
        <w:numPr>
          <w:ilvl w:val="2"/>
          <w:numId w:val="4"/>
        </w:numPr>
        <w:spacing w:before="0" w:after="0"/>
        <w:jc w:val="both"/>
        <w:rPr>
          <w:rFonts w:ascii="Tahoma" w:hAnsi="Tahoma" w:cs="Tahoma"/>
          <w:b w:val="0"/>
          <w:sz w:val="19"/>
          <w:szCs w:val="19"/>
        </w:rPr>
      </w:pPr>
      <w:r w:rsidRPr="008D4560">
        <w:rPr>
          <w:rFonts w:ascii="Tahoma" w:hAnsi="Tahoma" w:cs="Tahoma"/>
          <w:b w:val="0"/>
          <w:sz w:val="19"/>
          <w:szCs w:val="19"/>
        </w:rPr>
        <w:t>Направлять Заказчику акт об оказании услуг по почтовому адресу Заказчика, указанному в настоящем Договоре.</w:t>
      </w:r>
    </w:p>
    <w:p w:rsidR="00240227" w:rsidRPr="008D4560" w:rsidRDefault="00240227"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Исполнитель вправе:</w:t>
      </w:r>
    </w:p>
    <w:p w:rsidR="00240227" w:rsidRPr="008D4560" w:rsidRDefault="00240227" w:rsidP="00127D60">
      <w:pPr>
        <w:pStyle w:val="18"/>
        <w:keepNext w:val="0"/>
        <w:numPr>
          <w:ilvl w:val="2"/>
          <w:numId w:val="4"/>
        </w:numPr>
        <w:spacing w:before="0" w:after="0"/>
        <w:jc w:val="both"/>
        <w:rPr>
          <w:rFonts w:ascii="Tahoma" w:hAnsi="Tahoma" w:cs="Tahoma"/>
          <w:b w:val="0"/>
          <w:sz w:val="19"/>
          <w:szCs w:val="19"/>
        </w:rPr>
      </w:pPr>
      <w:r w:rsidRPr="008D4560">
        <w:rPr>
          <w:rFonts w:ascii="Tahoma" w:hAnsi="Tahoma" w:cs="Tahoma"/>
          <w:b w:val="0"/>
          <w:sz w:val="19"/>
          <w:szCs w:val="19"/>
        </w:rPr>
        <w:t>В случае несвоевременной оплаты и предоставления информационных материалов, Исполнитель вправе по своему усмотрению:</w:t>
      </w:r>
    </w:p>
    <w:p w:rsidR="00240227" w:rsidRPr="008D4560" w:rsidRDefault="00240227" w:rsidP="00127D60">
      <w:pPr>
        <w:pStyle w:val="18"/>
        <w:keepNext w:val="0"/>
        <w:numPr>
          <w:ilvl w:val="3"/>
          <w:numId w:val="4"/>
        </w:numPr>
        <w:spacing w:before="0" w:after="0"/>
        <w:jc w:val="both"/>
        <w:rPr>
          <w:rFonts w:ascii="Tahoma" w:hAnsi="Tahoma" w:cs="Tahoma"/>
          <w:b w:val="0"/>
          <w:sz w:val="19"/>
          <w:szCs w:val="19"/>
        </w:rPr>
      </w:pPr>
      <w:r w:rsidRPr="008D4560">
        <w:rPr>
          <w:rFonts w:ascii="Tahoma" w:hAnsi="Tahoma" w:cs="Tahoma"/>
          <w:b w:val="0"/>
          <w:sz w:val="19"/>
          <w:szCs w:val="19"/>
        </w:rPr>
        <w:t>Требовать досрочного расторжения договора и оплаты фактически выполненных работ.</w:t>
      </w:r>
    </w:p>
    <w:p w:rsidR="00E03670" w:rsidRPr="00E03670" w:rsidRDefault="00240227" w:rsidP="00127D60">
      <w:pPr>
        <w:pStyle w:val="18"/>
        <w:keepNext w:val="0"/>
        <w:numPr>
          <w:ilvl w:val="3"/>
          <w:numId w:val="4"/>
        </w:numPr>
        <w:spacing w:before="0" w:after="0"/>
        <w:jc w:val="both"/>
        <w:rPr>
          <w:rFonts w:ascii="Tahoma" w:hAnsi="Tahoma" w:cs="Tahoma"/>
          <w:b w:val="0"/>
          <w:sz w:val="19"/>
          <w:szCs w:val="19"/>
        </w:rPr>
      </w:pPr>
      <w:r w:rsidRPr="00E03670">
        <w:rPr>
          <w:rFonts w:ascii="Tahoma" w:hAnsi="Tahoma" w:cs="Tahoma"/>
          <w:b w:val="0"/>
          <w:sz w:val="19"/>
          <w:szCs w:val="19"/>
        </w:rPr>
        <w:t>Пролонгировать срок разработки соответственно задержке.</w:t>
      </w:r>
    </w:p>
    <w:p w:rsidR="00240227" w:rsidRPr="00E03670" w:rsidRDefault="00240227" w:rsidP="00127D60">
      <w:pPr>
        <w:pStyle w:val="18"/>
        <w:keepNext w:val="0"/>
        <w:numPr>
          <w:ilvl w:val="3"/>
          <w:numId w:val="4"/>
        </w:numPr>
        <w:spacing w:before="0" w:after="0"/>
        <w:jc w:val="both"/>
        <w:rPr>
          <w:rFonts w:ascii="Tahoma" w:hAnsi="Tahoma" w:cs="Tahoma"/>
          <w:b w:val="0"/>
          <w:sz w:val="19"/>
          <w:szCs w:val="19"/>
        </w:rPr>
      </w:pPr>
      <w:r w:rsidRPr="00E03670">
        <w:rPr>
          <w:rFonts w:ascii="Tahoma" w:hAnsi="Tahoma" w:cs="Tahoma"/>
          <w:b w:val="0"/>
          <w:sz w:val="19"/>
          <w:szCs w:val="19"/>
        </w:rPr>
        <w:t>Удержать результат работ.</w:t>
      </w:r>
    </w:p>
    <w:p w:rsidR="00240227" w:rsidRPr="008D4560" w:rsidRDefault="00240227" w:rsidP="00127D60">
      <w:pPr>
        <w:pStyle w:val="18"/>
        <w:keepNext w:val="0"/>
        <w:numPr>
          <w:ilvl w:val="2"/>
          <w:numId w:val="4"/>
        </w:numPr>
        <w:spacing w:before="0" w:after="0"/>
        <w:jc w:val="both"/>
        <w:rPr>
          <w:rFonts w:ascii="Tahoma" w:hAnsi="Tahoma" w:cs="Tahoma"/>
          <w:b w:val="0"/>
          <w:sz w:val="19"/>
          <w:szCs w:val="19"/>
        </w:rPr>
      </w:pPr>
      <w:r w:rsidRPr="008D4560">
        <w:rPr>
          <w:rFonts w:ascii="Tahoma" w:hAnsi="Tahoma" w:cs="Tahoma"/>
          <w:b w:val="0"/>
          <w:sz w:val="19"/>
          <w:szCs w:val="19"/>
        </w:rPr>
        <w:t>Исполнитель вправе привлекать к исполнению Договора на выполнение работ третьих лиц по согласованию с Заказчиком.</w:t>
      </w:r>
    </w:p>
    <w:p w:rsidR="00C52347" w:rsidRPr="008D4560" w:rsidRDefault="00C52347"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Заказчик обязан:</w:t>
      </w:r>
    </w:p>
    <w:p w:rsidR="00C52347" w:rsidRPr="008D4560" w:rsidRDefault="00C52347" w:rsidP="00127D60">
      <w:pPr>
        <w:pStyle w:val="18"/>
        <w:keepNext w:val="0"/>
        <w:numPr>
          <w:ilvl w:val="2"/>
          <w:numId w:val="4"/>
        </w:numPr>
        <w:spacing w:before="0" w:after="0"/>
        <w:jc w:val="both"/>
        <w:rPr>
          <w:rFonts w:ascii="Tahoma" w:hAnsi="Tahoma" w:cs="Tahoma"/>
          <w:b w:val="0"/>
          <w:sz w:val="19"/>
          <w:szCs w:val="19"/>
        </w:rPr>
      </w:pPr>
      <w:r w:rsidRPr="008D4560">
        <w:rPr>
          <w:rFonts w:ascii="Tahoma" w:hAnsi="Tahoma" w:cs="Tahoma"/>
          <w:b w:val="0"/>
          <w:sz w:val="19"/>
          <w:szCs w:val="19"/>
        </w:rPr>
        <w:t xml:space="preserve">В течение 5-ти рабочих дней после подписания настоящего Договора предоставить Исполнителю в полном объеме необходимую документацию, материалы и информацию, достаточные для производства работ </w:t>
      </w:r>
      <w:r w:rsidR="00A76CEC" w:rsidRPr="008D4560">
        <w:rPr>
          <w:rFonts w:ascii="Tahoma" w:hAnsi="Tahoma" w:cs="Tahoma"/>
          <w:b w:val="0"/>
          <w:sz w:val="19"/>
          <w:szCs w:val="19"/>
        </w:rPr>
        <w:t>согласно договору</w:t>
      </w:r>
      <w:r w:rsidRPr="008D4560">
        <w:rPr>
          <w:rFonts w:ascii="Tahoma" w:hAnsi="Tahoma" w:cs="Tahoma"/>
          <w:b w:val="0"/>
          <w:sz w:val="19"/>
          <w:szCs w:val="19"/>
        </w:rPr>
        <w:t>.</w:t>
      </w:r>
    </w:p>
    <w:p w:rsidR="00C52347" w:rsidRPr="008D4560" w:rsidRDefault="00C52347" w:rsidP="00127D60">
      <w:pPr>
        <w:pStyle w:val="18"/>
        <w:keepNext w:val="0"/>
        <w:numPr>
          <w:ilvl w:val="2"/>
          <w:numId w:val="4"/>
        </w:numPr>
        <w:spacing w:before="0" w:after="0"/>
        <w:jc w:val="both"/>
        <w:rPr>
          <w:rFonts w:ascii="Tahoma" w:hAnsi="Tahoma" w:cs="Tahoma"/>
          <w:b w:val="0"/>
          <w:sz w:val="19"/>
          <w:szCs w:val="19"/>
        </w:rPr>
      </w:pPr>
      <w:r w:rsidRPr="008D4560">
        <w:rPr>
          <w:rFonts w:ascii="Tahoma" w:hAnsi="Tahoma" w:cs="Tahoma"/>
          <w:b w:val="0"/>
          <w:sz w:val="19"/>
          <w:szCs w:val="19"/>
        </w:rPr>
        <w:t xml:space="preserve">Если в процессе </w:t>
      </w:r>
      <w:r w:rsidR="00D150EB">
        <w:rPr>
          <w:rFonts w:ascii="Tahoma" w:hAnsi="Tahoma" w:cs="Tahoma"/>
          <w:b w:val="0"/>
          <w:sz w:val="19"/>
          <w:szCs w:val="19"/>
        </w:rPr>
        <w:t xml:space="preserve">разработки БП </w:t>
      </w:r>
      <w:r w:rsidRPr="008D4560">
        <w:rPr>
          <w:rFonts w:ascii="Tahoma" w:hAnsi="Tahoma" w:cs="Tahoma"/>
          <w:b w:val="0"/>
          <w:sz w:val="19"/>
          <w:szCs w:val="19"/>
        </w:rPr>
        <w:t xml:space="preserve">выявлено, что информационного наполнения и </w:t>
      </w:r>
      <w:r w:rsidR="00A76CEC" w:rsidRPr="008D4560">
        <w:rPr>
          <w:rFonts w:ascii="Tahoma" w:hAnsi="Tahoma" w:cs="Tahoma"/>
          <w:b w:val="0"/>
          <w:sz w:val="19"/>
          <w:szCs w:val="19"/>
        </w:rPr>
        <w:t>материалов,</w:t>
      </w:r>
      <w:r w:rsidRPr="008D4560">
        <w:rPr>
          <w:rFonts w:ascii="Tahoma" w:hAnsi="Tahoma" w:cs="Tahoma"/>
          <w:b w:val="0"/>
          <w:sz w:val="19"/>
          <w:szCs w:val="19"/>
        </w:rPr>
        <w:t xml:space="preserve"> предоставленных Заказчиком </w:t>
      </w:r>
      <w:r w:rsidR="00A76CEC" w:rsidRPr="008D4560">
        <w:rPr>
          <w:rFonts w:ascii="Tahoma" w:hAnsi="Tahoma" w:cs="Tahoma"/>
          <w:b w:val="0"/>
          <w:sz w:val="19"/>
          <w:szCs w:val="19"/>
        </w:rPr>
        <w:t>недостаточно</w:t>
      </w:r>
      <w:r w:rsidRPr="008D4560">
        <w:rPr>
          <w:rFonts w:ascii="Tahoma" w:hAnsi="Tahoma" w:cs="Tahoma"/>
          <w:b w:val="0"/>
          <w:sz w:val="19"/>
          <w:szCs w:val="19"/>
        </w:rPr>
        <w:t xml:space="preserve"> для исполнения работ согласно Договора, Заказчик обязуется предоставить в электронном виде такую информацию в течение 3-х рабочих дней по требованию Исполнителя.</w:t>
      </w:r>
    </w:p>
    <w:p w:rsidR="00C52347" w:rsidRPr="008D4560" w:rsidRDefault="00C52347" w:rsidP="00127D60">
      <w:pPr>
        <w:pStyle w:val="18"/>
        <w:keepNext w:val="0"/>
        <w:numPr>
          <w:ilvl w:val="2"/>
          <w:numId w:val="4"/>
        </w:numPr>
        <w:spacing w:before="0" w:after="0"/>
        <w:jc w:val="both"/>
        <w:rPr>
          <w:rFonts w:ascii="Tahoma" w:hAnsi="Tahoma" w:cs="Tahoma"/>
          <w:b w:val="0"/>
          <w:sz w:val="19"/>
          <w:szCs w:val="19"/>
        </w:rPr>
      </w:pPr>
      <w:r w:rsidRPr="008D4560">
        <w:rPr>
          <w:rFonts w:ascii="Tahoma" w:hAnsi="Tahoma" w:cs="Tahoma"/>
          <w:b w:val="0"/>
          <w:sz w:val="19"/>
          <w:szCs w:val="19"/>
        </w:rPr>
        <w:t>Своевременно оплатить Исполнителю работу, предусмотренную п. 1 настоящего Договора, в размерах и в сроки, установленные п.2 настоящим Договором.</w:t>
      </w:r>
    </w:p>
    <w:p w:rsidR="00783BB2" w:rsidRPr="008D4560" w:rsidRDefault="00783BB2" w:rsidP="00127D60">
      <w:pPr>
        <w:pStyle w:val="18"/>
        <w:keepNext w:val="0"/>
        <w:numPr>
          <w:ilvl w:val="2"/>
          <w:numId w:val="4"/>
        </w:numPr>
        <w:spacing w:before="0" w:after="0"/>
        <w:jc w:val="both"/>
        <w:rPr>
          <w:rFonts w:ascii="Tahoma" w:hAnsi="Tahoma" w:cs="Tahoma"/>
          <w:b w:val="0"/>
          <w:sz w:val="19"/>
          <w:szCs w:val="19"/>
        </w:rPr>
      </w:pPr>
      <w:r w:rsidRPr="008D4560">
        <w:rPr>
          <w:rFonts w:ascii="Tahoma" w:hAnsi="Tahoma" w:cs="Tahoma"/>
          <w:b w:val="0"/>
          <w:sz w:val="19"/>
          <w:szCs w:val="19"/>
        </w:rPr>
        <w:t xml:space="preserve">Проводить рабочие встречи на своей территории с привлечением всех ответственных лиц по договоренности с Исполнителем не реже </w:t>
      </w:r>
      <w:r w:rsidR="008D4560" w:rsidRPr="008D4560">
        <w:rPr>
          <w:rFonts w:ascii="Tahoma" w:hAnsi="Tahoma" w:cs="Tahoma"/>
          <w:b w:val="0"/>
          <w:sz w:val="19"/>
          <w:szCs w:val="19"/>
        </w:rPr>
        <w:t>1</w:t>
      </w:r>
      <w:r w:rsidRPr="008D4560">
        <w:rPr>
          <w:rFonts w:ascii="Tahoma" w:hAnsi="Tahoma" w:cs="Tahoma"/>
          <w:b w:val="0"/>
          <w:sz w:val="19"/>
          <w:szCs w:val="19"/>
        </w:rPr>
        <w:t xml:space="preserve"> раз</w:t>
      </w:r>
      <w:r w:rsidR="008D4560" w:rsidRPr="008D4560">
        <w:rPr>
          <w:rFonts w:ascii="Tahoma" w:hAnsi="Tahoma" w:cs="Tahoma"/>
          <w:b w:val="0"/>
          <w:sz w:val="19"/>
          <w:szCs w:val="19"/>
        </w:rPr>
        <w:t>а</w:t>
      </w:r>
      <w:r w:rsidRPr="008D4560">
        <w:rPr>
          <w:rFonts w:ascii="Tahoma" w:hAnsi="Tahoma" w:cs="Tahoma"/>
          <w:b w:val="0"/>
          <w:sz w:val="19"/>
          <w:szCs w:val="19"/>
        </w:rPr>
        <w:t xml:space="preserve"> в </w:t>
      </w:r>
      <w:r w:rsidR="008D4560" w:rsidRPr="008D4560">
        <w:rPr>
          <w:rFonts w:ascii="Tahoma" w:hAnsi="Tahoma" w:cs="Tahoma"/>
          <w:b w:val="0"/>
          <w:sz w:val="19"/>
          <w:szCs w:val="19"/>
        </w:rPr>
        <w:t>2 рабочие недели</w:t>
      </w:r>
      <w:r w:rsidRPr="008D4560">
        <w:rPr>
          <w:rFonts w:ascii="Tahoma" w:hAnsi="Tahoma" w:cs="Tahoma"/>
          <w:b w:val="0"/>
          <w:sz w:val="19"/>
          <w:szCs w:val="19"/>
        </w:rPr>
        <w:t>.</w:t>
      </w:r>
    </w:p>
    <w:p w:rsidR="00783BB2" w:rsidRPr="008D4560" w:rsidRDefault="00BB7C1D" w:rsidP="00127D60">
      <w:pPr>
        <w:pStyle w:val="18"/>
        <w:keepNext w:val="0"/>
        <w:numPr>
          <w:ilvl w:val="2"/>
          <w:numId w:val="4"/>
        </w:numPr>
        <w:spacing w:before="0" w:after="0"/>
        <w:jc w:val="both"/>
        <w:rPr>
          <w:rFonts w:ascii="Tahoma" w:hAnsi="Tahoma" w:cs="Tahoma"/>
          <w:b w:val="0"/>
          <w:sz w:val="19"/>
          <w:szCs w:val="19"/>
        </w:rPr>
      </w:pPr>
      <w:r w:rsidRPr="008D4560">
        <w:rPr>
          <w:rFonts w:ascii="Tahoma" w:hAnsi="Tahoma" w:cs="Tahoma"/>
          <w:b w:val="0"/>
          <w:sz w:val="19"/>
          <w:szCs w:val="19"/>
        </w:rPr>
        <w:t>Рассмотреть и принять выполненный объем работ в установленный п. 4 настоящего Договора срок, если не выявлено несоответствия требованиям договора.</w:t>
      </w:r>
    </w:p>
    <w:p w:rsidR="00BB7C1D" w:rsidRPr="00D150EB" w:rsidRDefault="00BB7C1D" w:rsidP="00127D60">
      <w:pPr>
        <w:pStyle w:val="18"/>
        <w:keepNext w:val="0"/>
        <w:numPr>
          <w:ilvl w:val="2"/>
          <w:numId w:val="4"/>
        </w:numPr>
        <w:spacing w:before="0" w:after="0"/>
        <w:jc w:val="both"/>
        <w:rPr>
          <w:rFonts w:ascii="Tahoma" w:hAnsi="Tahoma" w:cs="Tahoma"/>
          <w:b w:val="0"/>
          <w:sz w:val="19"/>
          <w:szCs w:val="19"/>
        </w:rPr>
      </w:pPr>
      <w:r w:rsidRPr="008D4560">
        <w:rPr>
          <w:rFonts w:ascii="Tahoma" w:hAnsi="Tahoma" w:cs="Tahoma"/>
          <w:b w:val="0"/>
          <w:sz w:val="19"/>
          <w:szCs w:val="19"/>
        </w:rPr>
        <w:t>Направлять в адрес Исполнителя полученный от него и подписанный со своей стороны экземпляр Акта выполненных работ в срок не позднее 3 (трех) рабочих дней с момента получения Акта. При наличии возражений по Акту Заказчик обязуется сообщить о них Исполнителю, в срок, не позднее 3 (трех) рабочих дней со дня направления Исполнителем по электронной почте письма с текстом Акта выполненных работ. Если мотивированные возражения по Акту не поступили в адрес Исполнителя в течение 3</w:t>
      </w:r>
      <w:r w:rsidR="00FF6A9B">
        <w:rPr>
          <w:rFonts w:ascii="Tahoma" w:hAnsi="Tahoma" w:cs="Tahoma"/>
          <w:b w:val="0"/>
          <w:sz w:val="19"/>
          <w:szCs w:val="19"/>
        </w:rPr>
        <w:t>0</w:t>
      </w:r>
      <w:r w:rsidRPr="008D4560">
        <w:rPr>
          <w:rFonts w:ascii="Tahoma" w:hAnsi="Tahoma" w:cs="Tahoma"/>
          <w:b w:val="0"/>
          <w:sz w:val="19"/>
          <w:szCs w:val="19"/>
        </w:rPr>
        <w:t xml:space="preserve"> (тр</w:t>
      </w:r>
      <w:r w:rsidR="00FF6A9B">
        <w:rPr>
          <w:rFonts w:ascii="Tahoma" w:hAnsi="Tahoma" w:cs="Tahoma"/>
          <w:b w:val="0"/>
          <w:sz w:val="19"/>
          <w:szCs w:val="19"/>
        </w:rPr>
        <w:t>идцати</w:t>
      </w:r>
      <w:r w:rsidRPr="008D4560">
        <w:rPr>
          <w:rFonts w:ascii="Tahoma" w:hAnsi="Tahoma" w:cs="Tahoma"/>
          <w:b w:val="0"/>
          <w:sz w:val="19"/>
          <w:szCs w:val="19"/>
        </w:rPr>
        <w:t xml:space="preserve">) </w:t>
      </w:r>
      <w:r w:rsidR="00FF6A9B">
        <w:rPr>
          <w:rFonts w:ascii="Tahoma" w:hAnsi="Tahoma" w:cs="Tahoma"/>
          <w:b w:val="0"/>
          <w:sz w:val="19"/>
          <w:szCs w:val="19"/>
        </w:rPr>
        <w:t>календарных</w:t>
      </w:r>
      <w:r w:rsidRPr="008D4560">
        <w:rPr>
          <w:rFonts w:ascii="Tahoma" w:hAnsi="Tahoma" w:cs="Tahoma"/>
          <w:b w:val="0"/>
          <w:sz w:val="19"/>
          <w:szCs w:val="19"/>
        </w:rPr>
        <w:t xml:space="preserve"> дней с момента получения Заказчиком Акта выполненных работ, услуги, оказанные Заказчику Исполнителем, считаются принятыми Заказчиком</w:t>
      </w:r>
      <w:r w:rsidR="00FF6A9B">
        <w:rPr>
          <w:rFonts w:ascii="Tahoma" w:hAnsi="Tahoma" w:cs="Tahoma"/>
          <w:b w:val="0"/>
          <w:sz w:val="19"/>
          <w:szCs w:val="19"/>
        </w:rPr>
        <w:t>.</w:t>
      </w:r>
    </w:p>
    <w:p w:rsidR="00BB7C1D" w:rsidRPr="008D4560" w:rsidRDefault="00BB7C1D"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Заказчик вправе:</w:t>
      </w:r>
    </w:p>
    <w:p w:rsidR="00BB7C1D" w:rsidRPr="008D4560" w:rsidRDefault="00BB7C1D" w:rsidP="00127D60">
      <w:pPr>
        <w:pStyle w:val="18"/>
        <w:keepNext w:val="0"/>
        <w:numPr>
          <w:ilvl w:val="2"/>
          <w:numId w:val="4"/>
        </w:numPr>
        <w:spacing w:before="0" w:after="0"/>
        <w:jc w:val="both"/>
        <w:rPr>
          <w:rFonts w:ascii="Tahoma" w:hAnsi="Tahoma" w:cs="Tahoma"/>
          <w:b w:val="0"/>
          <w:sz w:val="19"/>
          <w:szCs w:val="19"/>
        </w:rPr>
      </w:pPr>
      <w:r w:rsidRPr="008D4560">
        <w:rPr>
          <w:rFonts w:ascii="Tahoma" w:hAnsi="Tahoma" w:cs="Tahoma"/>
          <w:b w:val="0"/>
          <w:sz w:val="19"/>
          <w:szCs w:val="19"/>
        </w:rPr>
        <w:t>Заказчик имеет право проверять ход и качество Работы, выполняемой Исполнителем, не вмешиваясь в его деятельность.</w:t>
      </w:r>
    </w:p>
    <w:p w:rsidR="00BB7C1D" w:rsidRPr="008D4560" w:rsidRDefault="00BB7C1D" w:rsidP="00127D60">
      <w:pPr>
        <w:pStyle w:val="18"/>
        <w:keepNext w:val="0"/>
        <w:numPr>
          <w:ilvl w:val="2"/>
          <w:numId w:val="4"/>
        </w:numPr>
        <w:spacing w:before="0" w:after="0"/>
        <w:jc w:val="both"/>
        <w:rPr>
          <w:rFonts w:ascii="Tahoma" w:hAnsi="Tahoma" w:cs="Tahoma"/>
          <w:b w:val="0"/>
          <w:sz w:val="19"/>
          <w:szCs w:val="19"/>
        </w:rPr>
      </w:pPr>
      <w:r w:rsidRPr="008D4560">
        <w:rPr>
          <w:rFonts w:ascii="Tahoma" w:hAnsi="Tahoma" w:cs="Tahoma"/>
          <w:b w:val="0"/>
          <w:sz w:val="19"/>
          <w:szCs w:val="19"/>
        </w:rPr>
        <w:t>Требования, связанные с недостатками выполненной работы, могут быть предъявлены Заказчиком при принятии выполненной работы или в ходе выполнения работы либо, если невозможно обнаружить недостатки при принятии выполненной работы, в течение 10 дней с момента принятия выполненной работы. Если Исполнитель нарушил сроки выполнения работы или во время выполнения работы стало очевидным, что она не будет выполнена в срок, а также в случае обнаружения Заказчиком недостатков выполненной работы Заказчик по своему выбору вправе:</w:t>
      </w:r>
    </w:p>
    <w:p w:rsidR="00BB7C1D" w:rsidRPr="008D4560" w:rsidRDefault="00BB7C1D" w:rsidP="00127D60">
      <w:pPr>
        <w:pStyle w:val="18"/>
        <w:keepNext w:val="0"/>
        <w:numPr>
          <w:ilvl w:val="3"/>
          <w:numId w:val="4"/>
        </w:numPr>
        <w:spacing w:before="0" w:after="0"/>
        <w:jc w:val="both"/>
        <w:rPr>
          <w:rFonts w:ascii="Tahoma" w:hAnsi="Tahoma" w:cs="Tahoma"/>
          <w:b w:val="0"/>
          <w:sz w:val="19"/>
          <w:szCs w:val="19"/>
        </w:rPr>
      </w:pPr>
      <w:r w:rsidRPr="008D4560">
        <w:rPr>
          <w:rFonts w:ascii="Tahoma" w:hAnsi="Tahoma" w:cs="Tahoma"/>
          <w:b w:val="0"/>
          <w:sz w:val="19"/>
          <w:szCs w:val="19"/>
        </w:rPr>
        <w:t>Назначить Исполнителю новый срок.</w:t>
      </w:r>
    </w:p>
    <w:p w:rsidR="00BB7C1D" w:rsidRPr="008D4560" w:rsidRDefault="00BB7C1D" w:rsidP="00127D60">
      <w:pPr>
        <w:pStyle w:val="18"/>
        <w:keepNext w:val="0"/>
        <w:numPr>
          <w:ilvl w:val="3"/>
          <w:numId w:val="4"/>
        </w:numPr>
        <w:spacing w:before="0" w:after="0"/>
        <w:jc w:val="both"/>
        <w:rPr>
          <w:rFonts w:ascii="Tahoma" w:hAnsi="Tahoma" w:cs="Tahoma"/>
          <w:b w:val="0"/>
          <w:sz w:val="19"/>
          <w:szCs w:val="19"/>
        </w:rPr>
      </w:pPr>
      <w:r w:rsidRPr="008D4560">
        <w:rPr>
          <w:rFonts w:ascii="Tahoma" w:hAnsi="Tahoma" w:cs="Tahoma"/>
          <w:b w:val="0"/>
          <w:sz w:val="19"/>
          <w:szCs w:val="19"/>
        </w:rPr>
        <w:t>Потребовать уменьшения цены за выполнение работы.</w:t>
      </w:r>
    </w:p>
    <w:p w:rsidR="00BB7C1D" w:rsidRPr="008D4560" w:rsidRDefault="00BB7C1D" w:rsidP="00127D60">
      <w:pPr>
        <w:pStyle w:val="18"/>
        <w:keepNext w:val="0"/>
        <w:numPr>
          <w:ilvl w:val="3"/>
          <w:numId w:val="4"/>
        </w:numPr>
        <w:spacing w:before="0"/>
        <w:ind w:left="1723" w:hanging="646"/>
        <w:jc w:val="both"/>
        <w:rPr>
          <w:rFonts w:ascii="Tahoma" w:hAnsi="Tahoma" w:cs="Tahoma"/>
          <w:b w:val="0"/>
          <w:sz w:val="19"/>
          <w:szCs w:val="19"/>
        </w:rPr>
      </w:pPr>
      <w:r w:rsidRPr="008D4560">
        <w:rPr>
          <w:rFonts w:ascii="Tahoma" w:hAnsi="Tahoma" w:cs="Tahoma"/>
          <w:b w:val="0"/>
          <w:sz w:val="19"/>
          <w:szCs w:val="19"/>
        </w:rPr>
        <w:lastRenderedPageBreak/>
        <w:t>Требовать безвозмездного устранения недостатков выполненной работы.</w:t>
      </w:r>
    </w:p>
    <w:p w:rsidR="001D6331" w:rsidRPr="00A76CEC" w:rsidRDefault="00E57235" w:rsidP="00A76CEC">
      <w:pPr>
        <w:pStyle w:val="18"/>
        <w:keepNext w:val="0"/>
        <w:numPr>
          <w:ilvl w:val="0"/>
          <w:numId w:val="4"/>
        </w:numPr>
        <w:spacing w:before="0" w:after="0"/>
        <w:rPr>
          <w:rFonts w:ascii="Tahoma" w:hAnsi="Tahoma" w:cs="Tahoma"/>
          <w:sz w:val="19"/>
          <w:szCs w:val="19"/>
        </w:rPr>
      </w:pPr>
      <w:r w:rsidRPr="008D4560">
        <w:rPr>
          <w:rFonts w:ascii="Tahoma" w:hAnsi="Tahoma" w:cs="Tahoma"/>
          <w:sz w:val="19"/>
          <w:szCs w:val="19"/>
        </w:rPr>
        <w:t>Ответственность сторон</w:t>
      </w:r>
    </w:p>
    <w:p w:rsidR="00FA2F7D" w:rsidRPr="008D4560" w:rsidRDefault="00FA2F7D"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с учетом условий, установленных настоящим Договором.</w:t>
      </w:r>
    </w:p>
    <w:p w:rsidR="00FA2F7D" w:rsidRPr="008D4560" w:rsidRDefault="00FA2F7D"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В случае несвоевременного предоставления Заказчиком в полном объеме необходимой документации, материалов и информации в электронном виде, или иного нарушения требований настоящего Договора, что препятствует выполнению работ по Договору, Заказчик оплачивает Исполнителю время простоя, в размере 0,1% от общей стоимости приостановленных по вине Заказчика работ за каждый день простоя.</w:t>
      </w:r>
    </w:p>
    <w:p w:rsidR="00FA2F7D" w:rsidRPr="008D4560" w:rsidRDefault="00FA2F7D"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 xml:space="preserve">В случае несвоевременного выполнения Исполнителем в полном объеме своих обязательств по Договору, </w:t>
      </w:r>
      <w:r w:rsidR="00FF6A9B">
        <w:rPr>
          <w:rFonts w:ascii="Tahoma" w:hAnsi="Tahoma" w:cs="Tahoma"/>
          <w:b w:val="0"/>
          <w:sz w:val="19"/>
          <w:szCs w:val="19"/>
        </w:rPr>
        <w:t xml:space="preserve">Исполнитель </w:t>
      </w:r>
      <w:r w:rsidRPr="008D4560">
        <w:rPr>
          <w:rFonts w:ascii="Tahoma" w:hAnsi="Tahoma" w:cs="Tahoma"/>
          <w:b w:val="0"/>
          <w:sz w:val="19"/>
          <w:szCs w:val="19"/>
        </w:rPr>
        <w:t xml:space="preserve">оплачивает </w:t>
      </w:r>
      <w:r w:rsidR="00FF6A9B">
        <w:rPr>
          <w:rFonts w:ascii="Tahoma" w:hAnsi="Tahoma" w:cs="Tahoma"/>
          <w:b w:val="0"/>
          <w:sz w:val="19"/>
          <w:szCs w:val="19"/>
        </w:rPr>
        <w:t>Заказчику</w:t>
      </w:r>
      <w:r w:rsidRPr="008D4560">
        <w:rPr>
          <w:rFonts w:ascii="Tahoma" w:hAnsi="Tahoma" w:cs="Tahoma"/>
          <w:b w:val="0"/>
          <w:sz w:val="19"/>
          <w:szCs w:val="19"/>
        </w:rPr>
        <w:t xml:space="preserve"> время простоя, в размере 0,1% от общей стоимости просроченных по вине Исполнителя работ за каждый день простоя.</w:t>
      </w:r>
    </w:p>
    <w:p w:rsidR="00FA2F7D" w:rsidRPr="008D4560" w:rsidRDefault="00FA2F7D"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Уплата неустойки не освобождает стороны от исполнения обязательств или устранения нарушений.</w:t>
      </w:r>
    </w:p>
    <w:p w:rsidR="001D6331" w:rsidRPr="00A76CEC" w:rsidRDefault="00FA2F7D" w:rsidP="00127D60">
      <w:pPr>
        <w:pStyle w:val="18"/>
        <w:keepNext w:val="0"/>
        <w:numPr>
          <w:ilvl w:val="1"/>
          <w:numId w:val="4"/>
        </w:numPr>
        <w:spacing w:before="0"/>
        <w:ind w:left="788" w:hanging="431"/>
        <w:jc w:val="both"/>
        <w:rPr>
          <w:rFonts w:ascii="Tahoma" w:hAnsi="Tahoma" w:cs="Tahoma"/>
          <w:b w:val="0"/>
          <w:sz w:val="19"/>
          <w:szCs w:val="19"/>
        </w:rPr>
      </w:pPr>
      <w:r w:rsidRPr="008D4560">
        <w:rPr>
          <w:rFonts w:ascii="Tahoma" w:hAnsi="Tahoma" w:cs="Tahoma"/>
          <w:b w:val="0"/>
          <w:sz w:val="19"/>
          <w:szCs w:val="19"/>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в размере 0,1% от общей стоимости договора за каждый рабочий день просрочки.</w:t>
      </w:r>
    </w:p>
    <w:p w:rsidR="00FA2F7D" w:rsidRPr="008D4560" w:rsidRDefault="00FA2F7D" w:rsidP="00A702E8">
      <w:pPr>
        <w:pStyle w:val="18"/>
        <w:keepNext w:val="0"/>
        <w:numPr>
          <w:ilvl w:val="0"/>
          <w:numId w:val="4"/>
        </w:numPr>
        <w:spacing w:before="0" w:after="0"/>
        <w:rPr>
          <w:rFonts w:ascii="Tahoma" w:hAnsi="Tahoma" w:cs="Tahoma"/>
          <w:sz w:val="19"/>
          <w:szCs w:val="19"/>
        </w:rPr>
      </w:pPr>
      <w:r w:rsidRPr="008D4560">
        <w:rPr>
          <w:rFonts w:ascii="Tahoma" w:hAnsi="Tahoma" w:cs="Tahoma"/>
          <w:sz w:val="19"/>
          <w:szCs w:val="19"/>
        </w:rPr>
        <w:t>Форс-мажор</w:t>
      </w:r>
    </w:p>
    <w:p w:rsidR="00FA2F7D" w:rsidRPr="008D4560" w:rsidRDefault="00FA2F7D"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настоящему Договору, принятие государственными органами законодательных актов, препятствующих выполнению условий настоящего Договора. В этом случае выполнение обязательств по настоящему Договору откладывается на время действия обстоятельств непреодолимой силы и их последствий.</w:t>
      </w:r>
    </w:p>
    <w:p w:rsidR="001D6331" w:rsidRPr="00A76CEC" w:rsidRDefault="00FA2F7D" w:rsidP="00127D60">
      <w:pPr>
        <w:pStyle w:val="18"/>
        <w:keepNext w:val="0"/>
        <w:numPr>
          <w:ilvl w:val="1"/>
          <w:numId w:val="4"/>
        </w:numPr>
        <w:spacing w:before="0"/>
        <w:ind w:left="788" w:hanging="431"/>
        <w:jc w:val="both"/>
        <w:rPr>
          <w:rFonts w:ascii="Tahoma" w:hAnsi="Tahoma" w:cs="Tahoma"/>
          <w:b w:val="0"/>
          <w:sz w:val="19"/>
          <w:szCs w:val="19"/>
        </w:rPr>
      </w:pPr>
      <w:r w:rsidRPr="008D4560">
        <w:rPr>
          <w:rFonts w:ascii="Tahoma" w:hAnsi="Tahoma" w:cs="Tahoma"/>
          <w:b w:val="0"/>
          <w:sz w:val="19"/>
          <w:szCs w:val="19"/>
        </w:rPr>
        <w:t>При наступлении вышеуказанных обстоятельств каждая из Сторон должна уведомить другую Сторону в письменном виде в течение 5-и дней с момента наступления этих обстоятельств.</w:t>
      </w:r>
    </w:p>
    <w:p w:rsidR="00FA2F7D" w:rsidRPr="008D4560" w:rsidRDefault="00FA2F7D" w:rsidP="00A702E8">
      <w:pPr>
        <w:pStyle w:val="18"/>
        <w:keepNext w:val="0"/>
        <w:numPr>
          <w:ilvl w:val="0"/>
          <w:numId w:val="4"/>
        </w:numPr>
        <w:spacing w:before="0" w:after="0"/>
        <w:rPr>
          <w:rFonts w:ascii="Tahoma" w:hAnsi="Tahoma" w:cs="Tahoma"/>
          <w:sz w:val="19"/>
          <w:szCs w:val="19"/>
        </w:rPr>
      </w:pPr>
      <w:r w:rsidRPr="008D4560">
        <w:rPr>
          <w:rFonts w:ascii="Tahoma" w:hAnsi="Tahoma" w:cs="Tahoma"/>
          <w:sz w:val="19"/>
          <w:szCs w:val="19"/>
        </w:rPr>
        <w:t>Порядок разрешения споров</w:t>
      </w:r>
    </w:p>
    <w:p w:rsidR="00FA2F7D" w:rsidRPr="008D4560" w:rsidRDefault="00FA2F7D"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A2F7D" w:rsidRPr="008D4560" w:rsidRDefault="00FA2F7D"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Претензионный порядок разрешения споров обязателен. Срок ответа на претензию установлен в 10 (десять) календарных дней с момента ее получения.</w:t>
      </w:r>
    </w:p>
    <w:p w:rsidR="001D6331" w:rsidRPr="00A76CEC" w:rsidRDefault="000C1926" w:rsidP="00127D60">
      <w:pPr>
        <w:pStyle w:val="18"/>
        <w:keepNext w:val="0"/>
        <w:numPr>
          <w:ilvl w:val="1"/>
          <w:numId w:val="4"/>
        </w:numPr>
        <w:spacing w:before="0"/>
        <w:ind w:left="788" w:hanging="431"/>
        <w:jc w:val="both"/>
        <w:rPr>
          <w:rFonts w:ascii="Tahoma" w:hAnsi="Tahoma" w:cs="Tahoma"/>
          <w:b w:val="0"/>
          <w:sz w:val="19"/>
          <w:szCs w:val="19"/>
        </w:rPr>
      </w:pPr>
      <w:r w:rsidRPr="008D4560">
        <w:rPr>
          <w:rFonts w:ascii="Tahoma" w:hAnsi="Tahoma" w:cs="Tahoma"/>
          <w:b w:val="0"/>
          <w:sz w:val="19"/>
          <w:szCs w:val="19"/>
        </w:rPr>
        <w:t>В случае невозможности разрешения разногласий путем переговоров они подлежат рассмотрению в арбитражном суде Волгоградской области в порядке, установленном законодательством РФ.</w:t>
      </w:r>
    </w:p>
    <w:p w:rsidR="000C1926" w:rsidRPr="008D4560" w:rsidRDefault="000C1926" w:rsidP="00A702E8">
      <w:pPr>
        <w:pStyle w:val="18"/>
        <w:keepNext w:val="0"/>
        <w:numPr>
          <w:ilvl w:val="0"/>
          <w:numId w:val="4"/>
        </w:numPr>
        <w:spacing w:before="0" w:after="0"/>
        <w:rPr>
          <w:rFonts w:ascii="Tahoma" w:hAnsi="Tahoma" w:cs="Tahoma"/>
          <w:sz w:val="19"/>
          <w:szCs w:val="19"/>
        </w:rPr>
      </w:pPr>
      <w:r w:rsidRPr="008D4560">
        <w:rPr>
          <w:rFonts w:ascii="Tahoma" w:hAnsi="Tahoma" w:cs="Tahoma"/>
          <w:sz w:val="19"/>
          <w:szCs w:val="19"/>
        </w:rPr>
        <w:t>Срок действия договора</w:t>
      </w:r>
    </w:p>
    <w:p w:rsidR="001D6331" w:rsidRPr="00A76CEC" w:rsidRDefault="000C1926" w:rsidP="00127D60">
      <w:pPr>
        <w:pStyle w:val="18"/>
        <w:keepNext w:val="0"/>
        <w:numPr>
          <w:ilvl w:val="1"/>
          <w:numId w:val="4"/>
        </w:numPr>
        <w:spacing w:before="0"/>
        <w:ind w:left="788" w:hanging="431"/>
        <w:jc w:val="both"/>
        <w:rPr>
          <w:rFonts w:ascii="Tahoma" w:hAnsi="Tahoma" w:cs="Tahoma"/>
          <w:b w:val="0"/>
          <w:sz w:val="19"/>
          <w:szCs w:val="19"/>
        </w:rPr>
      </w:pPr>
      <w:r w:rsidRPr="008D4560">
        <w:rPr>
          <w:rFonts w:ascii="Tahoma" w:hAnsi="Tahoma" w:cs="Tahoma"/>
          <w:b w:val="0"/>
          <w:sz w:val="19"/>
          <w:szCs w:val="19"/>
        </w:rPr>
        <w:t>Настоящий Договор вступает в силу с момента заключения и действует до окончания текущего календарного года. В дальнейшем Договор автоматически продлевается на последующие периоды продолжительностью в 1 (один) календарный год, если ни одна из Сторон не заявит о прекращении действия настоящего Договора до 30 ноября (включительно) соответствующего календарного года.</w:t>
      </w:r>
    </w:p>
    <w:p w:rsidR="004C168B" w:rsidRPr="008D4560" w:rsidRDefault="004C168B" w:rsidP="00A702E8">
      <w:pPr>
        <w:pStyle w:val="18"/>
        <w:keepNext w:val="0"/>
        <w:numPr>
          <w:ilvl w:val="0"/>
          <w:numId w:val="4"/>
        </w:numPr>
        <w:spacing w:before="0" w:after="0"/>
        <w:rPr>
          <w:rFonts w:ascii="Tahoma" w:hAnsi="Tahoma" w:cs="Tahoma"/>
          <w:sz w:val="19"/>
          <w:szCs w:val="19"/>
        </w:rPr>
      </w:pPr>
      <w:r w:rsidRPr="008D4560">
        <w:rPr>
          <w:rFonts w:ascii="Tahoma" w:hAnsi="Tahoma" w:cs="Tahoma"/>
          <w:sz w:val="19"/>
          <w:szCs w:val="19"/>
        </w:rPr>
        <w:t>Порядок изменения и расторжения договора</w:t>
      </w:r>
    </w:p>
    <w:p w:rsidR="004C168B" w:rsidRPr="008D4560" w:rsidRDefault="004C168B"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 xml:space="preserve">Любые изменения и дополнения к настоящему Договору имеют силу только в том случае, если они оформлены в письменном виде и подписаны обеими сторонами, за исключением случаев, описанных в пп </w:t>
      </w:r>
      <w:r w:rsidR="000A6403" w:rsidRPr="008D4560">
        <w:rPr>
          <w:rFonts w:ascii="Tahoma" w:hAnsi="Tahoma" w:cs="Tahoma"/>
          <w:b w:val="0"/>
          <w:sz w:val="19"/>
          <w:szCs w:val="19"/>
        </w:rPr>
        <w:t>9</w:t>
      </w:r>
      <w:r w:rsidRPr="008D4560">
        <w:rPr>
          <w:rFonts w:ascii="Tahoma" w:hAnsi="Tahoma" w:cs="Tahoma"/>
          <w:b w:val="0"/>
          <w:sz w:val="19"/>
          <w:szCs w:val="19"/>
        </w:rPr>
        <w:t xml:space="preserve">.5, </w:t>
      </w:r>
      <w:r w:rsidR="000A6403" w:rsidRPr="008D4560">
        <w:rPr>
          <w:rFonts w:ascii="Tahoma" w:hAnsi="Tahoma" w:cs="Tahoma"/>
          <w:b w:val="0"/>
          <w:sz w:val="19"/>
          <w:szCs w:val="19"/>
        </w:rPr>
        <w:t>9</w:t>
      </w:r>
      <w:r w:rsidRPr="008D4560">
        <w:rPr>
          <w:rFonts w:ascii="Tahoma" w:hAnsi="Tahoma" w:cs="Tahoma"/>
          <w:b w:val="0"/>
          <w:sz w:val="19"/>
          <w:szCs w:val="19"/>
        </w:rPr>
        <w:t>.6.</w:t>
      </w:r>
    </w:p>
    <w:p w:rsidR="004C168B" w:rsidRPr="008D4560" w:rsidRDefault="004C168B"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 xml:space="preserve">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w:t>
      </w:r>
      <w:r w:rsidR="000577E3">
        <w:rPr>
          <w:rFonts w:ascii="Tahoma" w:hAnsi="Tahoma" w:cs="Tahoma"/>
          <w:b w:val="0"/>
          <w:sz w:val="19"/>
          <w:szCs w:val="19"/>
        </w:rPr>
        <w:t xml:space="preserve">возмещением понесенных убытков, </w:t>
      </w:r>
      <w:r w:rsidRPr="008D4560">
        <w:rPr>
          <w:rFonts w:ascii="Tahoma" w:hAnsi="Tahoma" w:cs="Tahoma"/>
          <w:b w:val="0"/>
          <w:sz w:val="19"/>
          <w:szCs w:val="19"/>
        </w:rPr>
        <w:t xml:space="preserve">за исключением случаев, описанных в пп </w:t>
      </w:r>
      <w:r w:rsidR="000A6403" w:rsidRPr="008D4560">
        <w:rPr>
          <w:rFonts w:ascii="Tahoma" w:hAnsi="Tahoma" w:cs="Tahoma"/>
          <w:b w:val="0"/>
          <w:sz w:val="19"/>
          <w:szCs w:val="19"/>
        </w:rPr>
        <w:t>9</w:t>
      </w:r>
      <w:r w:rsidRPr="008D4560">
        <w:rPr>
          <w:rFonts w:ascii="Tahoma" w:hAnsi="Tahoma" w:cs="Tahoma"/>
          <w:b w:val="0"/>
          <w:sz w:val="19"/>
          <w:szCs w:val="19"/>
        </w:rPr>
        <w:t xml:space="preserve">.5, </w:t>
      </w:r>
      <w:r w:rsidR="000A6403" w:rsidRPr="008D4560">
        <w:rPr>
          <w:rFonts w:ascii="Tahoma" w:hAnsi="Tahoma" w:cs="Tahoma"/>
          <w:b w:val="0"/>
          <w:sz w:val="19"/>
          <w:szCs w:val="19"/>
        </w:rPr>
        <w:t>9</w:t>
      </w:r>
      <w:r w:rsidRPr="008D4560">
        <w:rPr>
          <w:rFonts w:ascii="Tahoma" w:hAnsi="Tahoma" w:cs="Tahoma"/>
          <w:b w:val="0"/>
          <w:sz w:val="19"/>
          <w:szCs w:val="19"/>
        </w:rPr>
        <w:t>.6.</w:t>
      </w:r>
    </w:p>
    <w:p w:rsidR="004C168B" w:rsidRPr="008D4560" w:rsidRDefault="004C168B"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При расторжении Договора по совместному решению Заказчика и Исполнителя незавершенные работы передаются Заказчику, который оплачивает Исполнителю стоимость фактически выполненных работ и понесенных расходов в рамках договора в полном объеме.</w:t>
      </w:r>
    </w:p>
    <w:p w:rsidR="004C168B" w:rsidRPr="008D4560" w:rsidRDefault="004C168B"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Сторона, решившая расторгнуть Договор, направляет письменное уведомление другой стороне.</w:t>
      </w:r>
    </w:p>
    <w:p w:rsidR="000A6403" w:rsidRPr="008D4560" w:rsidRDefault="000A6403"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Исполнитель имеет право расторгнуть договор в одностороннем порядке в случаях, когда указания Заказчика по выполнению работ, противоречат профессиональным принципам Исполнителя и могут повредить его профессиональной и деловой репутации.</w:t>
      </w:r>
    </w:p>
    <w:p w:rsidR="001D6331" w:rsidRPr="00A76CEC" w:rsidRDefault="000A6403" w:rsidP="00127D60">
      <w:pPr>
        <w:pStyle w:val="18"/>
        <w:keepNext w:val="0"/>
        <w:numPr>
          <w:ilvl w:val="1"/>
          <w:numId w:val="4"/>
        </w:numPr>
        <w:spacing w:before="0"/>
        <w:ind w:left="788" w:hanging="431"/>
        <w:jc w:val="both"/>
        <w:rPr>
          <w:rFonts w:ascii="Tahoma" w:hAnsi="Tahoma" w:cs="Tahoma"/>
          <w:b w:val="0"/>
          <w:sz w:val="19"/>
          <w:szCs w:val="19"/>
        </w:rPr>
      </w:pPr>
      <w:r w:rsidRPr="008D4560">
        <w:rPr>
          <w:rFonts w:ascii="Tahoma" w:hAnsi="Tahoma" w:cs="Tahoma"/>
          <w:b w:val="0"/>
          <w:sz w:val="19"/>
          <w:szCs w:val="19"/>
        </w:rPr>
        <w:t>Исполнитель имеет право расторгнуть договор в случае существенного нарушения Заказчиком порядка и сроков исполнения обязательств по ведению проекта, описанных в п 3.  В этом случае Исполнитель освобождается от ответственности за потенциальные убытки, которые могут быть понесены Заказчиком.</w:t>
      </w:r>
    </w:p>
    <w:p w:rsidR="000A6403" w:rsidRPr="008D4560" w:rsidRDefault="000A6403" w:rsidP="00A702E8">
      <w:pPr>
        <w:pStyle w:val="18"/>
        <w:keepNext w:val="0"/>
        <w:numPr>
          <w:ilvl w:val="0"/>
          <w:numId w:val="4"/>
        </w:numPr>
        <w:spacing w:before="0" w:after="0"/>
        <w:rPr>
          <w:rFonts w:ascii="Tahoma" w:hAnsi="Tahoma" w:cs="Tahoma"/>
          <w:sz w:val="19"/>
          <w:szCs w:val="19"/>
        </w:rPr>
      </w:pPr>
      <w:r w:rsidRPr="008D4560">
        <w:rPr>
          <w:rFonts w:ascii="Tahoma" w:hAnsi="Tahoma" w:cs="Tahoma"/>
          <w:sz w:val="19"/>
          <w:szCs w:val="19"/>
        </w:rPr>
        <w:t>Прочие условия</w:t>
      </w:r>
    </w:p>
    <w:p w:rsidR="000A6403" w:rsidRPr="008D4560" w:rsidRDefault="00130B60" w:rsidP="00127D60">
      <w:pPr>
        <w:pStyle w:val="18"/>
        <w:keepNext w:val="0"/>
        <w:numPr>
          <w:ilvl w:val="1"/>
          <w:numId w:val="4"/>
        </w:numPr>
        <w:spacing w:before="0" w:after="0"/>
        <w:jc w:val="both"/>
        <w:rPr>
          <w:rFonts w:ascii="Tahoma" w:hAnsi="Tahoma" w:cs="Tahoma"/>
          <w:b w:val="0"/>
          <w:sz w:val="19"/>
          <w:szCs w:val="19"/>
        </w:rPr>
      </w:pPr>
      <w:r>
        <w:rPr>
          <w:rFonts w:ascii="Tahoma" w:hAnsi="Tahoma" w:cs="Tahoma"/>
          <w:b w:val="0"/>
          <w:sz w:val="19"/>
          <w:szCs w:val="19"/>
        </w:rPr>
        <w:t>Вопросы, не</w:t>
      </w:r>
      <w:r w:rsidR="000A6403" w:rsidRPr="008D4560">
        <w:rPr>
          <w:rFonts w:ascii="Tahoma" w:hAnsi="Tahoma" w:cs="Tahoma"/>
          <w:b w:val="0"/>
          <w:sz w:val="19"/>
          <w:szCs w:val="19"/>
        </w:rPr>
        <w:t>урегулированные настоящим Договором, регулируются действующим законодательством РФ.</w:t>
      </w:r>
    </w:p>
    <w:p w:rsidR="000A6403" w:rsidRPr="008D4560" w:rsidRDefault="000A6403"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Настоящий Договор составлен в 2 (двух) экземплярах. Договор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w:t>
      </w:r>
    </w:p>
    <w:p w:rsidR="000A6403" w:rsidRPr="008D4560" w:rsidRDefault="000A6403"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Любые разработки и решения, а также отдельные их элементы, переданные заказчику в рамках договора, не могут быть использованы до их полной оплаты Исполнителю и подписания Акта сдачи-приемки выполненных работ.</w:t>
      </w:r>
    </w:p>
    <w:p w:rsidR="00C56E37" w:rsidRPr="008D4560" w:rsidRDefault="00C56E37"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Все остальны</w:t>
      </w:r>
      <w:r w:rsidR="00130B60">
        <w:rPr>
          <w:rFonts w:ascii="Tahoma" w:hAnsi="Tahoma" w:cs="Tahoma"/>
          <w:b w:val="0"/>
          <w:sz w:val="19"/>
          <w:szCs w:val="19"/>
        </w:rPr>
        <w:t>е вопросы, не</w:t>
      </w:r>
      <w:r w:rsidRPr="008D4560">
        <w:rPr>
          <w:rFonts w:ascii="Tahoma" w:hAnsi="Tahoma" w:cs="Tahoma"/>
          <w:b w:val="0"/>
          <w:sz w:val="19"/>
          <w:szCs w:val="19"/>
        </w:rPr>
        <w:t>урегулированные прямо в п 10.2 и п 10.3, касающиеся авторского права и правовой охраны объектов, созданных в процессе выполнения работ по настоящему Договору, регулируются IV частью Гражданского кодекса РФ, а также действующим законодательством РФ.</w:t>
      </w:r>
    </w:p>
    <w:p w:rsidR="00C56E37" w:rsidRPr="008D4560" w:rsidRDefault="00C56E37"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lastRenderedPageBreak/>
        <w:t>Исполнитель гарантирует, что передаваемая ему Заказчиком информация, в том числе персональные данные Заказчика, будет использоваться исключительно в целях исполнения Договора.</w:t>
      </w:r>
    </w:p>
    <w:p w:rsidR="00C56E37" w:rsidRPr="008D4560" w:rsidRDefault="00C56E37"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 xml:space="preserve">Заказчик согласен с тем, что информация, предоставляемая им Исполнителю, в том числе в электронной форме, будет </w:t>
      </w:r>
      <w:r w:rsidR="000F6936">
        <w:rPr>
          <w:rFonts w:ascii="Tahoma" w:hAnsi="Tahoma" w:cs="Tahoma"/>
          <w:b w:val="0"/>
          <w:sz w:val="19"/>
          <w:szCs w:val="19"/>
        </w:rPr>
        <w:t xml:space="preserve">использована </w:t>
      </w:r>
      <w:r w:rsidRPr="008D4560">
        <w:rPr>
          <w:rFonts w:ascii="Tahoma" w:hAnsi="Tahoma" w:cs="Tahoma"/>
          <w:b w:val="0"/>
          <w:sz w:val="19"/>
          <w:szCs w:val="19"/>
        </w:rPr>
        <w:t xml:space="preserve">Исполнителем </w:t>
      </w:r>
      <w:r w:rsidR="00127D60">
        <w:rPr>
          <w:rFonts w:ascii="Tahoma" w:hAnsi="Tahoma" w:cs="Tahoma"/>
          <w:b w:val="0"/>
          <w:sz w:val="19"/>
          <w:szCs w:val="19"/>
        </w:rPr>
        <w:t>только для осуществления работ по Договору</w:t>
      </w:r>
      <w:r w:rsidRPr="008D4560">
        <w:rPr>
          <w:rFonts w:ascii="Tahoma" w:hAnsi="Tahoma" w:cs="Tahoma"/>
          <w:b w:val="0"/>
          <w:sz w:val="19"/>
          <w:szCs w:val="19"/>
        </w:rPr>
        <w:t>.</w:t>
      </w:r>
    </w:p>
    <w:p w:rsidR="00C56E37" w:rsidRPr="008D4560" w:rsidRDefault="00C56E37"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Заказчик гарантирует Исполнителю достоверность и своевременность предоставления информации.</w:t>
      </w:r>
    </w:p>
    <w:p w:rsidR="008D4560" w:rsidRPr="001114CF" w:rsidRDefault="004B068E" w:rsidP="00A269C3">
      <w:pPr>
        <w:pStyle w:val="18"/>
        <w:keepNext w:val="0"/>
        <w:numPr>
          <w:ilvl w:val="1"/>
          <w:numId w:val="4"/>
        </w:numPr>
        <w:spacing w:before="0" w:after="0"/>
        <w:jc w:val="both"/>
        <w:rPr>
          <w:rFonts w:ascii="Tahoma" w:hAnsi="Tahoma" w:cs="Tahoma"/>
          <w:b w:val="0"/>
          <w:sz w:val="19"/>
          <w:szCs w:val="19"/>
        </w:rPr>
      </w:pPr>
      <w:r w:rsidRPr="001114CF">
        <w:rPr>
          <w:rFonts w:ascii="Tahoma" w:hAnsi="Tahoma" w:cs="Tahoma"/>
          <w:b w:val="0"/>
          <w:sz w:val="19"/>
          <w:szCs w:val="19"/>
        </w:rPr>
        <w:t xml:space="preserve">В рамках исполнения обязательств со стороны Заказчика исключительным правом передачи информации, письменных указаний (в том числе посредством электронной почты), принятия решений о приемке </w:t>
      </w:r>
      <w:r w:rsidR="00A76CEC" w:rsidRPr="001114CF">
        <w:rPr>
          <w:rFonts w:ascii="Tahoma" w:hAnsi="Tahoma" w:cs="Tahoma"/>
          <w:b w:val="0"/>
          <w:sz w:val="19"/>
          <w:szCs w:val="19"/>
        </w:rPr>
        <w:t>услуг обладает</w:t>
      </w:r>
      <w:r w:rsidRPr="001114CF">
        <w:rPr>
          <w:rFonts w:ascii="Tahoma" w:hAnsi="Tahoma" w:cs="Tahoma"/>
          <w:b w:val="0"/>
          <w:sz w:val="19"/>
          <w:szCs w:val="19"/>
        </w:rPr>
        <w:t xml:space="preserve"> </w:t>
      </w:r>
      <w:r w:rsidR="007B3928">
        <w:rPr>
          <w:rFonts w:ascii="Tahoma" w:hAnsi="Tahoma" w:cs="Tahoma"/>
          <w:b w:val="0"/>
          <w:sz w:val="19"/>
          <w:szCs w:val="19"/>
        </w:rPr>
        <w:t>______________________________________________________________________________-</w:t>
      </w:r>
      <w:r w:rsidRPr="001114CF">
        <w:rPr>
          <w:rFonts w:ascii="Tahoma" w:hAnsi="Tahoma" w:cs="Tahoma"/>
          <w:b w:val="0"/>
          <w:sz w:val="19"/>
          <w:szCs w:val="19"/>
        </w:rPr>
        <w:t>.</w:t>
      </w:r>
    </w:p>
    <w:p w:rsidR="008D4560" w:rsidRPr="008D4560" w:rsidRDefault="00C56E37" w:rsidP="00127D60">
      <w:pPr>
        <w:pStyle w:val="18"/>
        <w:keepNext w:val="0"/>
        <w:numPr>
          <w:ilvl w:val="1"/>
          <w:numId w:val="4"/>
        </w:numPr>
        <w:spacing w:before="0" w:after="0"/>
        <w:jc w:val="both"/>
        <w:rPr>
          <w:rFonts w:ascii="Tahoma" w:hAnsi="Tahoma" w:cs="Tahoma"/>
          <w:b w:val="0"/>
          <w:sz w:val="19"/>
          <w:szCs w:val="19"/>
        </w:rPr>
      </w:pPr>
      <w:r w:rsidRPr="008D4560">
        <w:rPr>
          <w:rFonts w:ascii="Tahoma" w:hAnsi="Tahoma" w:cs="Tahoma"/>
          <w:b w:val="0"/>
          <w:sz w:val="19"/>
          <w:szCs w:val="19"/>
        </w:rPr>
        <w:t xml:space="preserve">В рамках исполнения обязательств со стороны Исполнителя правом приема информации, письменных указаний (в том числе посредством электронной почты), составления документов и предложений, передачи результатов работ обладает </w:t>
      </w:r>
      <w:r w:rsidR="007B3928">
        <w:rPr>
          <w:rFonts w:ascii="Tahoma" w:hAnsi="Tahoma" w:cs="Tahoma"/>
          <w:b w:val="0"/>
          <w:sz w:val="19"/>
          <w:szCs w:val="19"/>
        </w:rPr>
        <w:t>____________________________________________________________________________</w:t>
      </w:r>
      <w:r w:rsidR="00E05001">
        <w:rPr>
          <w:rFonts w:ascii="Tahoma" w:hAnsi="Tahoma" w:cs="Tahoma"/>
          <w:b w:val="0"/>
          <w:sz w:val="19"/>
          <w:szCs w:val="19"/>
        </w:rPr>
        <w:t>.</w:t>
      </w:r>
      <w:r w:rsidR="008D4560" w:rsidRPr="008D4560">
        <w:rPr>
          <w:rFonts w:ascii="Tahoma" w:hAnsi="Tahoma" w:cs="Tahoma"/>
          <w:b w:val="0"/>
          <w:sz w:val="19"/>
          <w:szCs w:val="19"/>
        </w:rPr>
        <w:t xml:space="preserve"> </w:t>
      </w:r>
    </w:p>
    <w:p w:rsidR="008D4560" w:rsidRPr="00A76CEC" w:rsidRDefault="0074718F" w:rsidP="002712E2">
      <w:pPr>
        <w:pStyle w:val="18"/>
        <w:keepNext w:val="0"/>
        <w:numPr>
          <w:ilvl w:val="1"/>
          <w:numId w:val="4"/>
        </w:numPr>
        <w:tabs>
          <w:tab w:val="clear" w:pos="792"/>
          <w:tab w:val="num" w:pos="993"/>
        </w:tabs>
        <w:spacing w:before="0"/>
        <w:ind w:left="788" w:hanging="431"/>
        <w:jc w:val="both"/>
        <w:rPr>
          <w:rFonts w:ascii="Tahoma" w:hAnsi="Tahoma" w:cs="Tahoma"/>
          <w:b w:val="0"/>
          <w:sz w:val="19"/>
          <w:szCs w:val="19"/>
        </w:rPr>
      </w:pPr>
      <w:r w:rsidRPr="008D4560">
        <w:rPr>
          <w:rFonts w:ascii="Tahoma" w:hAnsi="Tahoma" w:cs="Tahoma"/>
          <w:b w:val="0"/>
          <w:sz w:val="19"/>
          <w:szCs w:val="19"/>
        </w:rPr>
        <w:t xml:space="preserve">Основными каналами связи между Заказчиком и Исполнителем являются обмен обычными и электронными письмами, переговоры по телефонам, указанным в настоящем договоре. По взаимному согласию представители Заказчика и Исполнителя могут пользоваться дополнительными каналами связи (сотовая связь, icq, </w:t>
      </w:r>
      <w:r w:rsidR="00E05001">
        <w:rPr>
          <w:rFonts w:ascii="Tahoma" w:hAnsi="Tahoma" w:cs="Tahoma"/>
          <w:b w:val="0"/>
          <w:sz w:val="19"/>
          <w:szCs w:val="19"/>
          <w:lang w:val="en-US"/>
        </w:rPr>
        <w:t>skype</w:t>
      </w:r>
      <w:r w:rsidR="00E05001" w:rsidRPr="00E05001">
        <w:rPr>
          <w:rFonts w:ascii="Tahoma" w:hAnsi="Tahoma" w:cs="Tahoma"/>
          <w:b w:val="0"/>
          <w:sz w:val="19"/>
          <w:szCs w:val="19"/>
        </w:rPr>
        <w:t xml:space="preserve">, </w:t>
      </w:r>
      <w:r w:rsidRPr="008D4560">
        <w:rPr>
          <w:rFonts w:ascii="Tahoma" w:hAnsi="Tahoma" w:cs="Tahoma"/>
          <w:b w:val="0"/>
          <w:sz w:val="19"/>
          <w:szCs w:val="19"/>
        </w:rPr>
        <w:t>другие адреса электронной почты).</w:t>
      </w:r>
    </w:p>
    <w:p w:rsidR="0074718F" w:rsidRPr="008D4560" w:rsidRDefault="0074718F" w:rsidP="00A702E8">
      <w:pPr>
        <w:pStyle w:val="18"/>
        <w:keepNext w:val="0"/>
        <w:numPr>
          <w:ilvl w:val="0"/>
          <w:numId w:val="4"/>
        </w:numPr>
        <w:spacing w:before="0" w:after="0"/>
        <w:rPr>
          <w:rFonts w:ascii="Tahoma" w:hAnsi="Tahoma" w:cs="Tahoma"/>
          <w:sz w:val="19"/>
          <w:szCs w:val="19"/>
        </w:rPr>
      </w:pPr>
      <w:r w:rsidRPr="008D4560">
        <w:rPr>
          <w:rFonts w:ascii="Tahoma" w:hAnsi="Tahoma" w:cs="Tahoma"/>
          <w:sz w:val="19"/>
          <w:szCs w:val="19"/>
        </w:rPr>
        <w:t>Адреса и реквизиты сторон</w:t>
      </w:r>
    </w:p>
    <w:tbl>
      <w:tblPr>
        <w:tblW w:w="10917" w:type="dxa"/>
        <w:tblInd w:w="55" w:type="dxa"/>
        <w:tblLayout w:type="fixed"/>
        <w:tblCellMar>
          <w:top w:w="55" w:type="dxa"/>
          <w:left w:w="55" w:type="dxa"/>
          <w:bottom w:w="55" w:type="dxa"/>
          <w:right w:w="55" w:type="dxa"/>
        </w:tblCellMar>
        <w:tblLook w:val="0000" w:firstRow="0" w:lastRow="0" w:firstColumn="0" w:lastColumn="0" w:noHBand="0" w:noVBand="0"/>
      </w:tblPr>
      <w:tblGrid>
        <w:gridCol w:w="1864"/>
        <w:gridCol w:w="3381"/>
        <w:gridCol w:w="1851"/>
        <w:gridCol w:w="3821"/>
      </w:tblGrid>
      <w:tr w:rsidR="00A702E8" w:rsidRPr="008D4560" w:rsidTr="000577E3">
        <w:tc>
          <w:tcPr>
            <w:tcW w:w="5245" w:type="dxa"/>
            <w:gridSpan w:val="2"/>
            <w:tcBorders>
              <w:top w:val="single" w:sz="1" w:space="0" w:color="FFFFFF"/>
              <w:left w:val="single" w:sz="1" w:space="0" w:color="FFFFFF"/>
              <w:bottom w:val="single" w:sz="1" w:space="0" w:color="FFFFFF"/>
            </w:tcBorders>
            <w:shd w:val="clear" w:color="auto" w:fill="auto"/>
          </w:tcPr>
          <w:p w:rsidR="00A702E8" w:rsidRPr="008D4560" w:rsidRDefault="00A702E8" w:rsidP="00A702E8">
            <w:pPr>
              <w:widowControl w:val="0"/>
              <w:snapToGrid w:val="0"/>
              <w:jc w:val="center"/>
              <w:rPr>
                <w:rFonts w:ascii="Tahoma" w:hAnsi="Tahoma" w:cs="Tahoma"/>
                <w:b/>
                <w:sz w:val="19"/>
                <w:szCs w:val="19"/>
              </w:rPr>
            </w:pPr>
            <w:r w:rsidRPr="008D4560">
              <w:rPr>
                <w:rFonts w:ascii="Tahoma" w:hAnsi="Tahoma" w:cs="Tahoma"/>
                <w:b/>
                <w:sz w:val="19"/>
                <w:szCs w:val="19"/>
              </w:rPr>
              <w:t>ИСПОЛНИТЕЛЬ:</w:t>
            </w:r>
          </w:p>
        </w:tc>
        <w:tc>
          <w:tcPr>
            <w:tcW w:w="5672" w:type="dxa"/>
            <w:gridSpan w:val="2"/>
            <w:tcBorders>
              <w:top w:val="single" w:sz="1" w:space="0" w:color="FFFFFF"/>
              <w:left w:val="single" w:sz="1" w:space="0" w:color="FFFFFF"/>
              <w:bottom w:val="single" w:sz="1" w:space="0" w:color="FFFFFF"/>
              <w:right w:val="single" w:sz="1" w:space="0" w:color="FFFFFF"/>
            </w:tcBorders>
            <w:shd w:val="clear" w:color="auto" w:fill="auto"/>
          </w:tcPr>
          <w:p w:rsidR="00A702E8" w:rsidRPr="008D4560" w:rsidRDefault="00A702E8" w:rsidP="00A702E8">
            <w:pPr>
              <w:widowControl w:val="0"/>
              <w:snapToGrid w:val="0"/>
              <w:jc w:val="center"/>
              <w:rPr>
                <w:rFonts w:ascii="Tahoma" w:hAnsi="Tahoma" w:cs="Tahoma"/>
                <w:b/>
                <w:bCs/>
                <w:sz w:val="19"/>
                <w:szCs w:val="19"/>
              </w:rPr>
            </w:pPr>
            <w:r w:rsidRPr="008D4560">
              <w:rPr>
                <w:rFonts w:ascii="Tahoma" w:hAnsi="Tahoma" w:cs="Tahoma"/>
                <w:b/>
                <w:bCs/>
                <w:sz w:val="19"/>
                <w:szCs w:val="19"/>
              </w:rPr>
              <w:t>ЗАКАЗЧИК:</w:t>
            </w:r>
          </w:p>
        </w:tc>
      </w:tr>
      <w:tr w:rsidR="00A702E8" w:rsidRPr="008D4560" w:rsidTr="000577E3">
        <w:tc>
          <w:tcPr>
            <w:tcW w:w="1864" w:type="dxa"/>
            <w:tcBorders>
              <w:left w:val="single" w:sz="1" w:space="0" w:color="FFFFFF"/>
              <w:bottom w:val="single" w:sz="1" w:space="0" w:color="FFFFFF"/>
            </w:tcBorders>
            <w:shd w:val="clear" w:color="auto" w:fill="auto"/>
          </w:tcPr>
          <w:p w:rsidR="00A702E8" w:rsidRPr="008D4560" w:rsidRDefault="00A702E8" w:rsidP="00A76CEC">
            <w:pPr>
              <w:widowControl w:val="0"/>
              <w:snapToGrid w:val="0"/>
              <w:spacing w:after="100" w:afterAutospacing="1"/>
              <w:rPr>
                <w:rFonts w:ascii="Tahoma" w:hAnsi="Tahoma" w:cs="Tahoma"/>
                <w:b/>
                <w:sz w:val="19"/>
                <w:szCs w:val="19"/>
              </w:rPr>
            </w:pPr>
            <w:r w:rsidRPr="008D4560">
              <w:rPr>
                <w:rFonts w:ascii="Tahoma" w:hAnsi="Tahoma" w:cs="Tahoma"/>
                <w:sz w:val="19"/>
                <w:szCs w:val="19"/>
              </w:rPr>
              <w:t>Полное название организации:</w:t>
            </w:r>
            <w:r w:rsidRPr="008D4560">
              <w:rPr>
                <w:rFonts w:ascii="Tahoma" w:hAnsi="Tahoma" w:cs="Tahoma"/>
                <w:b/>
                <w:sz w:val="19"/>
                <w:szCs w:val="19"/>
              </w:rPr>
              <w:t xml:space="preserve"> </w:t>
            </w:r>
          </w:p>
        </w:tc>
        <w:tc>
          <w:tcPr>
            <w:tcW w:w="3381" w:type="dxa"/>
            <w:tcBorders>
              <w:left w:val="single" w:sz="1" w:space="0" w:color="FFFFFF"/>
              <w:bottom w:val="single" w:sz="1" w:space="0" w:color="FFFFFF"/>
            </w:tcBorders>
            <w:shd w:val="clear" w:color="auto" w:fill="auto"/>
          </w:tcPr>
          <w:p w:rsidR="00A702E8" w:rsidRPr="008D4560" w:rsidRDefault="00A702E8" w:rsidP="00A76CEC">
            <w:pPr>
              <w:widowControl w:val="0"/>
              <w:snapToGrid w:val="0"/>
              <w:spacing w:after="100" w:afterAutospacing="1"/>
              <w:rPr>
                <w:rFonts w:ascii="Tahoma" w:hAnsi="Tahoma" w:cs="Tahoma"/>
                <w:b/>
                <w:bCs/>
                <w:sz w:val="19"/>
                <w:szCs w:val="19"/>
              </w:rPr>
            </w:pPr>
            <w:r w:rsidRPr="008D4560">
              <w:rPr>
                <w:rFonts w:ascii="Tahoma" w:hAnsi="Tahoma" w:cs="Tahoma"/>
                <w:b/>
                <w:bCs/>
                <w:sz w:val="19"/>
                <w:szCs w:val="19"/>
              </w:rPr>
              <w:t>Общество с ограниченной ответственностью «Интернет-агентство ИНТЕРВОЛГА»</w:t>
            </w:r>
          </w:p>
        </w:tc>
        <w:tc>
          <w:tcPr>
            <w:tcW w:w="1851" w:type="dxa"/>
            <w:tcBorders>
              <w:left w:val="single" w:sz="1" w:space="0" w:color="FFFFFF"/>
              <w:bottom w:val="single" w:sz="1" w:space="0" w:color="FFFFFF"/>
            </w:tcBorders>
            <w:shd w:val="clear" w:color="auto" w:fill="auto"/>
          </w:tcPr>
          <w:p w:rsidR="00A702E8" w:rsidRPr="008D4560" w:rsidRDefault="00A702E8" w:rsidP="00A76CEC">
            <w:pPr>
              <w:widowControl w:val="0"/>
              <w:snapToGrid w:val="0"/>
              <w:spacing w:after="100" w:afterAutospacing="1"/>
              <w:rPr>
                <w:rFonts w:ascii="Tahoma" w:hAnsi="Tahoma" w:cs="Tahoma"/>
                <w:b/>
                <w:sz w:val="19"/>
                <w:szCs w:val="19"/>
              </w:rPr>
            </w:pPr>
            <w:r w:rsidRPr="008D4560">
              <w:rPr>
                <w:rFonts w:ascii="Tahoma" w:hAnsi="Tahoma" w:cs="Tahoma"/>
                <w:sz w:val="19"/>
                <w:szCs w:val="19"/>
              </w:rPr>
              <w:t>Полное название организации:</w:t>
            </w:r>
            <w:r w:rsidRPr="008D4560">
              <w:rPr>
                <w:rFonts w:ascii="Tahoma" w:hAnsi="Tahoma" w:cs="Tahoma"/>
                <w:b/>
                <w:sz w:val="19"/>
                <w:szCs w:val="19"/>
              </w:rPr>
              <w:t xml:space="preserve"> </w:t>
            </w:r>
          </w:p>
        </w:tc>
        <w:tc>
          <w:tcPr>
            <w:tcW w:w="3821" w:type="dxa"/>
            <w:tcBorders>
              <w:left w:val="single" w:sz="1" w:space="0" w:color="FFFFFF"/>
              <w:bottom w:val="single" w:sz="1" w:space="0" w:color="FFFFFF"/>
              <w:right w:val="single" w:sz="1" w:space="0" w:color="FFFFFF"/>
            </w:tcBorders>
            <w:shd w:val="clear" w:color="auto" w:fill="auto"/>
          </w:tcPr>
          <w:p w:rsidR="00A702E8" w:rsidRPr="000F5FC7" w:rsidRDefault="00A702E8" w:rsidP="00A76CEC">
            <w:pPr>
              <w:widowControl w:val="0"/>
              <w:snapToGrid w:val="0"/>
              <w:spacing w:after="100" w:afterAutospacing="1"/>
              <w:rPr>
                <w:rFonts w:ascii="Tahoma" w:hAnsi="Tahoma" w:cs="Tahoma"/>
                <w:b/>
                <w:sz w:val="18"/>
                <w:szCs w:val="18"/>
              </w:rPr>
            </w:pPr>
          </w:p>
        </w:tc>
      </w:tr>
      <w:tr w:rsidR="00A702E8" w:rsidRPr="008D4560" w:rsidTr="000577E3">
        <w:tc>
          <w:tcPr>
            <w:tcW w:w="1864" w:type="dxa"/>
            <w:tcBorders>
              <w:left w:val="single" w:sz="1" w:space="0" w:color="FFFFFF"/>
              <w:bottom w:val="single" w:sz="1" w:space="0" w:color="FFFFFF"/>
            </w:tcBorders>
            <w:shd w:val="clear" w:color="auto" w:fill="auto"/>
          </w:tcPr>
          <w:p w:rsidR="00A702E8" w:rsidRPr="008D4560" w:rsidRDefault="00A702E8" w:rsidP="00A76CEC">
            <w:pPr>
              <w:widowControl w:val="0"/>
              <w:snapToGrid w:val="0"/>
              <w:spacing w:after="100" w:afterAutospacing="1"/>
              <w:rPr>
                <w:rFonts w:ascii="Tahoma" w:hAnsi="Tahoma" w:cs="Tahoma"/>
                <w:sz w:val="19"/>
                <w:szCs w:val="19"/>
              </w:rPr>
            </w:pPr>
            <w:r w:rsidRPr="008D4560">
              <w:rPr>
                <w:rFonts w:ascii="Tahoma" w:hAnsi="Tahoma" w:cs="Tahoma"/>
                <w:sz w:val="19"/>
                <w:szCs w:val="19"/>
              </w:rPr>
              <w:t>ИНН / КПП:</w:t>
            </w:r>
          </w:p>
        </w:tc>
        <w:tc>
          <w:tcPr>
            <w:tcW w:w="3381" w:type="dxa"/>
            <w:tcBorders>
              <w:left w:val="single" w:sz="1" w:space="0" w:color="FFFFFF"/>
              <w:bottom w:val="single" w:sz="1" w:space="0" w:color="FFFFFF"/>
            </w:tcBorders>
            <w:shd w:val="clear" w:color="auto" w:fill="auto"/>
          </w:tcPr>
          <w:p w:rsidR="00A702E8" w:rsidRPr="00421869" w:rsidRDefault="000577E3" w:rsidP="000577E3">
            <w:pPr>
              <w:widowControl w:val="0"/>
              <w:snapToGrid w:val="0"/>
              <w:spacing w:after="100" w:afterAutospacing="1"/>
              <w:rPr>
                <w:rFonts w:ascii="Tahoma" w:hAnsi="Tahoma" w:cs="Tahoma"/>
                <w:b/>
                <w:bCs/>
                <w:color w:val="FF0000"/>
                <w:sz w:val="19"/>
                <w:szCs w:val="19"/>
              </w:rPr>
            </w:pPr>
            <w:r w:rsidRPr="000577E3">
              <w:rPr>
                <w:rFonts w:ascii="Tahoma" w:hAnsi="Tahoma" w:cs="Tahoma"/>
                <w:b/>
                <w:bCs/>
                <w:sz w:val="19"/>
                <w:szCs w:val="19"/>
              </w:rPr>
              <w:t>3445103528</w:t>
            </w:r>
            <w:r>
              <w:rPr>
                <w:rFonts w:ascii="Tahoma" w:hAnsi="Tahoma" w:cs="Tahoma"/>
                <w:b/>
                <w:bCs/>
                <w:sz w:val="19"/>
                <w:szCs w:val="19"/>
              </w:rPr>
              <w:t xml:space="preserve"> </w:t>
            </w:r>
            <w:r w:rsidR="00A702E8" w:rsidRPr="008D4560">
              <w:rPr>
                <w:rFonts w:ascii="Tahoma" w:hAnsi="Tahoma" w:cs="Tahoma"/>
                <w:b/>
                <w:bCs/>
                <w:sz w:val="19"/>
                <w:szCs w:val="19"/>
              </w:rPr>
              <w:t>/</w:t>
            </w:r>
            <w:r>
              <w:rPr>
                <w:rFonts w:ascii="Tahoma" w:hAnsi="Tahoma" w:cs="Tahoma"/>
                <w:b/>
                <w:bCs/>
                <w:sz w:val="19"/>
                <w:szCs w:val="19"/>
              </w:rPr>
              <w:t xml:space="preserve"> </w:t>
            </w:r>
            <w:r w:rsidRPr="000577E3">
              <w:rPr>
                <w:rFonts w:ascii="Tahoma" w:hAnsi="Tahoma" w:cs="Tahoma"/>
                <w:b/>
                <w:bCs/>
                <w:sz w:val="19"/>
                <w:szCs w:val="19"/>
              </w:rPr>
              <w:t>344401001</w:t>
            </w:r>
          </w:p>
        </w:tc>
        <w:tc>
          <w:tcPr>
            <w:tcW w:w="1851" w:type="dxa"/>
            <w:tcBorders>
              <w:left w:val="single" w:sz="1" w:space="0" w:color="FFFFFF"/>
              <w:bottom w:val="single" w:sz="1" w:space="0" w:color="FFFFFF"/>
            </w:tcBorders>
            <w:shd w:val="clear" w:color="auto" w:fill="auto"/>
          </w:tcPr>
          <w:p w:rsidR="00A702E8" w:rsidRPr="008D4560" w:rsidRDefault="00A702E8" w:rsidP="00A76CEC">
            <w:pPr>
              <w:widowControl w:val="0"/>
              <w:snapToGrid w:val="0"/>
              <w:spacing w:after="100" w:afterAutospacing="1"/>
              <w:rPr>
                <w:rFonts w:ascii="Tahoma" w:hAnsi="Tahoma" w:cs="Tahoma"/>
                <w:sz w:val="19"/>
                <w:szCs w:val="19"/>
              </w:rPr>
            </w:pPr>
            <w:r w:rsidRPr="008D4560">
              <w:rPr>
                <w:rFonts w:ascii="Tahoma" w:hAnsi="Tahoma" w:cs="Tahoma"/>
                <w:sz w:val="19"/>
                <w:szCs w:val="19"/>
              </w:rPr>
              <w:t>ИНН / КПП:</w:t>
            </w:r>
          </w:p>
        </w:tc>
        <w:tc>
          <w:tcPr>
            <w:tcW w:w="3821" w:type="dxa"/>
            <w:tcBorders>
              <w:left w:val="single" w:sz="1" w:space="0" w:color="FFFFFF"/>
              <w:bottom w:val="single" w:sz="1" w:space="0" w:color="FFFFFF"/>
              <w:right w:val="single" w:sz="1" w:space="0" w:color="FFFFFF"/>
            </w:tcBorders>
            <w:shd w:val="clear" w:color="auto" w:fill="auto"/>
          </w:tcPr>
          <w:p w:rsidR="00A702E8" w:rsidRPr="000F5FC7" w:rsidRDefault="00A702E8" w:rsidP="00A76CEC">
            <w:pPr>
              <w:pStyle w:val="ad"/>
              <w:snapToGrid w:val="0"/>
              <w:spacing w:after="100" w:afterAutospacing="1"/>
              <w:rPr>
                <w:rFonts w:ascii="Tahoma" w:hAnsi="Tahoma" w:cs="Tahoma"/>
                <w:b/>
                <w:sz w:val="18"/>
                <w:szCs w:val="18"/>
              </w:rPr>
            </w:pPr>
          </w:p>
        </w:tc>
      </w:tr>
      <w:tr w:rsidR="00A702E8" w:rsidRPr="008D4560" w:rsidTr="000577E3">
        <w:tc>
          <w:tcPr>
            <w:tcW w:w="1864" w:type="dxa"/>
            <w:tcBorders>
              <w:left w:val="single" w:sz="1" w:space="0" w:color="FFFFFF"/>
              <w:bottom w:val="single" w:sz="1" w:space="0" w:color="FFFFFF"/>
            </w:tcBorders>
            <w:shd w:val="clear" w:color="auto" w:fill="auto"/>
          </w:tcPr>
          <w:p w:rsidR="00A702E8" w:rsidRPr="008D4560" w:rsidRDefault="00A702E8" w:rsidP="00A76CEC">
            <w:pPr>
              <w:widowControl w:val="0"/>
              <w:snapToGrid w:val="0"/>
              <w:spacing w:after="100" w:afterAutospacing="1"/>
              <w:jc w:val="both"/>
              <w:rPr>
                <w:rFonts w:ascii="Tahoma" w:hAnsi="Tahoma" w:cs="Tahoma"/>
                <w:b/>
                <w:sz w:val="19"/>
                <w:szCs w:val="19"/>
              </w:rPr>
            </w:pPr>
            <w:r w:rsidRPr="008D4560">
              <w:rPr>
                <w:rFonts w:ascii="Tahoma" w:hAnsi="Tahoma" w:cs="Tahoma"/>
                <w:sz w:val="19"/>
                <w:szCs w:val="19"/>
              </w:rPr>
              <w:t>Юридический адрес:</w:t>
            </w:r>
            <w:r w:rsidRPr="008D4560">
              <w:rPr>
                <w:rFonts w:ascii="Tahoma" w:hAnsi="Tahoma" w:cs="Tahoma"/>
                <w:b/>
                <w:sz w:val="19"/>
                <w:szCs w:val="19"/>
              </w:rPr>
              <w:t xml:space="preserve"> </w:t>
            </w:r>
          </w:p>
        </w:tc>
        <w:tc>
          <w:tcPr>
            <w:tcW w:w="3381" w:type="dxa"/>
            <w:tcBorders>
              <w:left w:val="single" w:sz="1" w:space="0" w:color="FFFFFF"/>
              <w:bottom w:val="single" w:sz="1" w:space="0" w:color="FFFFFF"/>
            </w:tcBorders>
            <w:shd w:val="clear" w:color="auto" w:fill="auto"/>
          </w:tcPr>
          <w:p w:rsidR="00A702E8" w:rsidRPr="008D4560" w:rsidRDefault="00A702E8" w:rsidP="00A76CEC">
            <w:pPr>
              <w:widowControl w:val="0"/>
              <w:snapToGrid w:val="0"/>
              <w:spacing w:after="100" w:afterAutospacing="1"/>
              <w:rPr>
                <w:rFonts w:ascii="Tahoma" w:hAnsi="Tahoma" w:cs="Tahoma"/>
                <w:b/>
                <w:bCs/>
                <w:sz w:val="19"/>
                <w:szCs w:val="19"/>
              </w:rPr>
            </w:pPr>
            <w:r w:rsidRPr="008D4560">
              <w:rPr>
                <w:rFonts w:ascii="Tahoma" w:hAnsi="Tahoma" w:cs="Tahoma"/>
                <w:b/>
                <w:bCs/>
                <w:sz w:val="19"/>
                <w:szCs w:val="19"/>
              </w:rPr>
              <w:t>400</w:t>
            </w:r>
            <w:r w:rsidR="00A76CEC">
              <w:rPr>
                <w:rFonts w:ascii="Tahoma" w:hAnsi="Tahoma" w:cs="Tahoma"/>
                <w:b/>
                <w:bCs/>
                <w:sz w:val="19"/>
                <w:szCs w:val="19"/>
              </w:rPr>
              <w:t xml:space="preserve">131, Волгоград, наб. 62 Армии, </w:t>
            </w:r>
            <w:r w:rsidRPr="008D4560">
              <w:rPr>
                <w:rFonts w:ascii="Tahoma" w:hAnsi="Tahoma" w:cs="Tahoma"/>
                <w:b/>
                <w:bCs/>
                <w:sz w:val="19"/>
                <w:szCs w:val="19"/>
              </w:rPr>
              <w:t>6</w:t>
            </w:r>
          </w:p>
        </w:tc>
        <w:tc>
          <w:tcPr>
            <w:tcW w:w="1851" w:type="dxa"/>
            <w:tcBorders>
              <w:left w:val="single" w:sz="1" w:space="0" w:color="FFFFFF"/>
              <w:bottom w:val="single" w:sz="1" w:space="0" w:color="FFFFFF"/>
            </w:tcBorders>
            <w:shd w:val="clear" w:color="auto" w:fill="auto"/>
          </w:tcPr>
          <w:p w:rsidR="00A702E8" w:rsidRPr="008D4560" w:rsidRDefault="00A702E8" w:rsidP="00A76CEC">
            <w:pPr>
              <w:widowControl w:val="0"/>
              <w:snapToGrid w:val="0"/>
              <w:spacing w:after="100" w:afterAutospacing="1"/>
              <w:jc w:val="both"/>
              <w:rPr>
                <w:rFonts w:ascii="Tahoma" w:hAnsi="Tahoma" w:cs="Tahoma"/>
                <w:b/>
                <w:sz w:val="19"/>
                <w:szCs w:val="19"/>
              </w:rPr>
            </w:pPr>
            <w:r w:rsidRPr="008D4560">
              <w:rPr>
                <w:rFonts w:ascii="Tahoma" w:hAnsi="Tahoma" w:cs="Tahoma"/>
                <w:sz w:val="19"/>
                <w:szCs w:val="19"/>
              </w:rPr>
              <w:t>Юридический адрес:</w:t>
            </w:r>
            <w:r w:rsidRPr="008D4560">
              <w:rPr>
                <w:rFonts w:ascii="Tahoma" w:hAnsi="Tahoma" w:cs="Tahoma"/>
                <w:b/>
                <w:sz w:val="19"/>
                <w:szCs w:val="19"/>
              </w:rPr>
              <w:t xml:space="preserve"> </w:t>
            </w:r>
          </w:p>
        </w:tc>
        <w:tc>
          <w:tcPr>
            <w:tcW w:w="3821" w:type="dxa"/>
            <w:tcBorders>
              <w:left w:val="single" w:sz="1" w:space="0" w:color="FFFFFF"/>
              <w:bottom w:val="single" w:sz="1" w:space="0" w:color="FFFFFF"/>
              <w:right w:val="single" w:sz="1" w:space="0" w:color="FFFFFF"/>
            </w:tcBorders>
            <w:shd w:val="clear" w:color="auto" w:fill="auto"/>
          </w:tcPr>
          <w:p w:rsidR="00A702E8" w:rsidRPr="000F5FC7" w:rsidRDefault="00A702E8" w:rsidP="00A76CEC">
            <w:pPr>
              <w:pStyle w:val="ad"/>
              <w:snapToGrid w:val="0"/>
              <w:spacing w:after="100" w:afterAutospacing="1"/>
              <w:rPr>
                <w:rFonts w:ascii="Tahoma" w:hAnsi="Tahoma" w:cs="Tahoma"/>
                <w:b/>
                <w:sz w:val="18"/>
                <w:szCs w:val="18"/>
              </w:rPr>
            </w:pPr>
          </w:p>
        </w:tc>
      </w:tr>
      <w:tr w:rsidR="00A702E8" w:rsidRPr="008D4560" w:rsidTr="000577E3">
        <w:tc>
          <w:tcPr>
            <w:tcW w:w="1864" w:type="dxa"/>
            <w:tcBorders>
              <w:left w:val="single" w:sz="1" w:space="0" w:color="FFFFFF"/>
              <w:bottom w:val="single" w:sz="1" w:space="0" w:color="FFFFFF"/>
            </w:tcBorders>
            <w:shd w:val="clear" w:color="auto" w:fill="auto"/>
          </w:tcPr>
          <w:p w:rsidR="00A702E8" w:rsidRPr="008D4560" w:rsidRDefault="00A76CEC" w:rsidP="00A76CEC">
            <w:pPr>
              <w:widowControl w:val="0"/>
              <w:snapToGrid w:val="0"/>
              <w:spacing w:after="100" w:afterAutospacing="1"/>
              <w:jc w:val="both"/>
              <w:rPr>
                <w:rFonts w:ascii="Tahoma" w:hAnsi="Tahoma" w:cs="Tahoma"/>
                <w:sz w:val="19"/>
                <w:szCs w:val="19"/>
              </w:rPr>
            </w:pPr>
            <w:r>
              <w:rPr>
                <w:rFonts w:ascii="Tahoma" w:hAnsi="Tahoma" w:cs="Tahoma"/>
                <w:sz w:val="19"/>
                <w:szCs w:val="19"/>
              </w:rPr>
              <w:t xml:space="preserve">Почтовый </w:t>
            </w:r>
            <w:r w:rsidR="00A702E8" w:rsidRPr="008D4560">
              <w:rPr>
                <w:rFonts w:ascii="Tahoma" w:hAnsi="Tahoma" w:cs="Tahoma"/>
                <w:sz w:val="19"/>
                <w:szCs w:val="19"/>
              </w:rPr>
              <w:t>адрес:</w:t>
            </w:r>
          </w:p>
        </w:tc>
        <w:tc>
          <w:tcPr>
            <w:tcW w:w="3381" w:type="dxa"/>
            <w:tcBorders>
              <w:left w:val="single" w:sz="1" w:space="0" w:color="FFFFFF"/>
              <w:bottom w:val="single" w:sz="1" w:space="0" w:color="FFFFFF"/>
            </w:tcBorders>
            <w:shd w:val="clear" w:color="auto" w:fill="auto"/>
          </w:tcPr>
          <w:p w:rsidR="00A702E8" w:rsidRPr="008D4560" w:rsidRDefault="00A702E8" w:rsidP="00A76CEC">
            <w:pPr>
              <w:widowControl w:val="0"/>
              <w:snapToGrid w:val="0"/>
              <w:spacing w:after="100" w:afterAutospacing="1"/>
              <w:rPr>
                <w:rFonts w:ascii="Tahoma" w:hAnsi="Tahoma" w:cs="Tahoma"/>
                <w:b/>
                <w:bCs/>
                <w:sz w:val="19"/>
                <w:szCs w:val="19"/>
              </w:rPr>
            </w:pPr>
            <w:r w:rsidRPr="008D4560">
              <w:rPr>
                <w:rFonts w:ascii="Tahoma" w:hAnsi="Tahoma" w:cs="Tahoma"/>
                <w:b/>
                <w:bCs/>
                <w:sz w:val="19"/>
                <w:szCs w:val="19"/>
              </w:rPr>
              <w:t>40</w:t>
            </w:r>
            <w:r w:rsidR="00A76CEC">
              <w:rPr>
                <w:rFonts w:ascii="Tahoma" w:hAnsi="Tahoma" w:cs="Tahoma"/>
                <w:b/>
                <w:bCs/>
                <w:sz w:val="19"/>
                <w:szCs w:val="19"/>
              </w:rPr>
              <w:t>0131, Волгоград, наб. 62 Армии,</w:t>
            </w:r>
            <w:r w:rsidRPr="008D4560">
              <w:rPr>
                <w:rFonts w:ascii="Tahoma" w:hAnsi="Tahoma" w:cs="Tahoma"/>
                <w:b/>
                <w:bCs/>
                <w:sz w:val="19"/>
                <w:szCs w:val="19"/>
              </w:rPr>
              <w:t xml:space="preserve"> 6</w:t>
            </w:r>
          </w:p>
        </w:tc>
        <w:tc>
          <w:tcPr>
            <w:tcW w:w="1851" w:type="dxa"/>
            <w:tcBorders>
              <w:left w:val="single" w:sz="1" w:space="0" w:color="FFFFFF"/>
              <w:bottom w:val="single" w:sz="1" w:space="0" w:color="FFFFFF"/>
            </w:tcBorders>
            <w:shd w:val="clear" w:color="auto" w:fill="auto"/>
          </w:tcPr>
          <w:p w:rsidR="00A702E8" w:rsidRPr="008D4560" w:rsidRDefault="00A76CEC" w:rsidP="00A76CEC">
            <w:pPr>
              <w:widowControl w:val="0"/>
              <w:snapToGrid w:val="0"/>
              <w:spacing w:after="100" w:afterAutospacing="1"/>
              <w:jc w:val="both"/>
              <w:rPr>
                <w:rFonts w:ascii="Tahoma" w:hAnsi="Tahoma" w:cs="Tahoma"/>
                <w:sz w:val="19"/>
                <w:szCs w:val="19"/>
              </w:rPr>
            </w:pPr>
            <w:r>
              <w:rPr>
                <w:rFonts w:ascii="Tahoma" w:hAnsi="Tahoma" w:cs="Tahoma"/>
                <w:sz w:val="19"/>
                <w:szCs w:val="19"/>
              </w:rPr>
              <w:t>Почтовый</w:t>
            </w:r>
            <w:r w:rsidR="00A702E8" w:rsidRPr="008D4560">
              <w:rPr>
                <w:rFonts w:ascii="Tahoma" w:hAnsi="Tahoma" w:cs="Tahoma"/>
                <w:sz w:val="19"/>
                <w:szCs w:val="19"/>
              </w:rPr>
              <w:t xml:space="preserve"> адрес:</w:t>
            </w:r>
          </w:p>
        </w:tc>
        <w:tc>
          <w:tcPr>
            <w:tcW w:w="3821" w:type="dxa"/>
            <w:tcBorders>
              <w:left w:val="single" w:sz="1" w:space="0" w:color="FFFFFF"/>
              <w:bottom w:val="single" w:sz="1" w:space="0" w:color="FFFFFF"/>
              <w:right w:val="single" w:sz="1" w:space="0" w:color="FFFFFF"/>
            </w:tcBorders>
            <w:shd w:val="clear" w:color="auto" w:fill="auto"/>
          </w:tcPr>
          <w:p w:rsidR="00A702E8" w:rsidRPr="000F5FC7" w:rsidRDefault="00A702E8" w:rsidP="00A76CEC">
            <w:pPr>
              <w:pStyle w:val="ad"/>
              <w:snapToGrid w:val="0"/>
              <w:spacing w:after="100" w:afterAutospacing="1"/>
              <w:rPr>
                <w:rFonts w:ascii="Tahoma" w:hAnsi="Tahoma" w:cs="Tahoma"/>
                <w:b/>
                <w:sz w:val="18"/>
                <w:szCs w:val="18"/>
              </w:rPr>
            </w:pPr>
          </w:p>
        </w:tc>
      </w:tr>
      <w:tr w:rsidR="00A702E8" w:rsidRPr="008D4560" w:rsidTr="000577E3">
        <w:tc>
          <w:tcPr>
            <w:tcW w:w="1864" w:type="dxa"/>
            <w:tcBorders>
              <w:left w:val="single" w:sz="1" w:space="0" w:color="FFFFFF"/>
              <w:bottom w:val="single" w:sz="1" w:space="0" w:color="FFFFFF"/>
            </w:tcBorders>
            <w:shd w:val="clear" w:color="auto" w:fill="auto"/>
          </w:tcPr>
          <w:p w:rsidR="00A702E8" w:rsidRPr="008D4560" w:rsidRDefault="00A702E8" w:rsidP="00A76CEC">
            <w:pPr>
              <w:widowControl w:val="0"/>
              <w:snapToGrid w:val="0"/>
              <w:spacing w:after="100" w:afterAutospacing="1" w:line="264" w:lineRule="auto"/>
              <w:rPr>
                <w:rFonts w:ascii="Tahoma" w:hAnsi="Tahoma" w:cs="Tahoma"/>
                <w:sz w:val="19"/>
                <w:szCs w:val="19"/>
              </w:rPr>
            </w:pPr>
            <w:r w:rsidRPr="008D4560">
              <w:rPr>
                <w:rFonts w:ascii="Tahoma" w:hAnsi="Tahoma" w:cs="Tahoma"/>
                <w:sz w:val="19"/>
                <w:szCs w:val="19"/>
              </w:rPr>
              <w:t>Телефон:</w:t>
            </w:r>
          </w:p>
        </w:tc>
        <w:tc>
          <w:tcPr>
            <w:tcW w:w="3381" w:type="dxa"/>
            <w:tcBorders>
              <w:left w:val="single" w:sz="1" w:space="0" w:color="FFFFFF"/>
              <w:bottom w:val="single" w:sz="1" w:space="0" w:color="FFFFFF"/>
            </w:tcBorders>
            <w:shd w:val="clear" w:color="auto" w:fill="auto"/>
          </w:tcPr>
          <w:p w:rsidR="00A702E8" w:rsidRPr="008D4560" w:rsidRDefault="000577E3" w:rsidP="000577E3">
            <w:pPr>
              <w:widowControl w:val="0"/>
              <w:snapToGrid w:val="0"/>
              <w:spacing w:after="100" w:afterAutospacing="1"/>
              <w:rPr>
                <w:rFonts w:ascii="Tahoma" w:hAnsi="Tahoma" w:cs="Tahoma"/>
                <w:b/>
                <w:bCs/>
                <w:sz w:val="19"/>
                <w:szCs w:val="19"/>
              </w:rPr>
            </w:pPr>
            <w:r>
              <w:rPr>
                <w:rFonts w:ascii="Tahoma" w:hAnsi="Tahoma" w:cs="Tahoma"/>
                <w:b/>
                <w:bCs/>
                <w:sz w:val="19"/>
                <w:szCs w:val="19"/>
              </w:rPr>
              <w:t xml:space="preserve">(8442) </w:t>
            </w:r>
            <w:r w:rsidR="00A702E8" w:rsidRPr="008D4560">
              <w:rPr>
                <w:rFonts w:ascii="Tahoma" w:hAnsi="Tahoma" w:cs="Tahoma"/>
                <w:b/>
                <w:bCs/>
                <w:sz w:val="19"/>
                <w:szCs w:val="19"/>
              </w:rPr>
              <w:t>95 99 99</w:t>
            </w:r>
          </w:p>
        </w:tc>
        <w:tc>
          <w:tcPr>
            <w:tcW w:w="1851" w:type="dxa"/>
            <w:tcBorders>
              <w:left w:val="single" w:sz="1" w:space="0" w:color="FFFFFF"/>
              <w:bottom w:val="single" w:sz="1" w:space="0" w:color="FFFFFF"/>
            </w:tcBorders>
            <w:shd w:val="clear" w:color="auto" w:fill="auto"/>
          </w:tcPr>
          <w:p w:rsidR="00A702E8" w:rsidRPr="008D4560" w:rsidRDefault="00A702E8" w:rsidP="00A76CEC">
            <w:pPr>
              <w:widowControl w:val="0"/>
              <w:snapToGrid w:val="0"/>
              <w:spacing w:after="100" w:afterAutospacing="1"/>
              <w:rPr>
                <w:rFonts w:ascii="Tahoma" w:hAnsi="Tahoma" w:cs="Tahoma"/>
                <w:sz w:val="19"/>
                <w:szCs w:val="19"/>
              </w:rPr>
            </w:pPr>
            <w:r w:rsidRPr="008D4560">
              <w:rPr>
                <w:rFonts w:ascii="Tahoma" w:hAnsi="Tahoma" w:cs="Tahoma"/>
                <w:sz w:val="19"/>
                <w:szCs w:val="19"/>
              </w:rPr>
              <w:t>Телефон:</w:t>
            </w:r>
          </w:p>
        </w:tc>
        <w:tc>
          <w:tcPr>
            <w:tcW w:w="3821" w:type="dxa"/>
            <w:tcBorders>
              <w:left w:val="single" w:sz="1" w:space="0" w:color="FFFFFF"/>
              <w:bottom w:val="single" w:sz="1" w:space="0" w:color="FFFFFF"/>
              <w:right w:val="single" w:sz="1" w:space="0" w:color="FFFFFF"/>
            </w:tcBorders>
            <w:shd w:val="clear" w:color="auto" w:fill="auto"/>
          </w:tcPr>
          <w:p w:rsidR="00A702E8" w:rsidRPr="000F5FC7" w:rsidRDefault="00A702E8" w:rsidP="00A76CEC">
            <w:pPr>
              <w:pStyle w:val="ad"/>
              <w:snapToGrid w:val="0"/>
              <w:spacing w:after="100" w:afterAutospacing="1"/>
              <w:rPr>
                <w:rFonts w:ascii="Tahoma" w:hAnsi="Tahoma" w:cs="Tahoma"/>
                <w:b/>
                <w:sz w:val="18"/>
                <w:szCs w:val="18"/>
              </w:rPr>
            </w:pPr>
          </w:p>
        </w:tc>
      </w:tr>
      <w:tr w:rsidR="00A702E8" w:rsidRPr="008D4560" w:rsidTr="000577E3">
        <w:tc>
          <w:tcPr>
            <w:tcW w:w="1864" w:type="dxa"/>
            <w:tcBorders>
              <w:left w:val="single" w:sz="1" w:space="0" w:color="FFFFFF"/>
              <w:bottom w:val="single" w:sz="1" w:space="0" w:color="FFFFFF"/>
            </w:tcBorders>
            <w:shd w:val="clear" w:color="auto" w:fill="auto"/>
          </w:tcPr>
          <w:p w:rsidR="00A702E8" w:rsidRPr="008D4560" w:rsidRDefault="00A702E8" w:rsidP="00A76CEC">
            <w:pPr>
              <w:widowControl w:val="0"/>
              <w:snapToGrid w:val="0"/>
              <w:spacing w:after="100" w:afterAutospacing="1"/>
              <w:rPr>
                <w:rFonts w:ascii="Tahoma" w:hAnsi="Tahoma" w:cs="Tahoma"/>
                <w:sz w:val="19"/>
                <w:szCs w:val="19"/>
              </w:rPr>
            </w:pPr>
            <w:r w:rsidRPr="008D4560">
              <w:rPr>
                <w:rFonts w:ascii="Tahoma" w:hAnsi="Tahoma" w:cs="Tahoma"/>
                <w:sz w:val="19"/>
                <w:szCs w:val="19"/>
              </w:rPr>
              <w:t>E-mail:</w:t>
            </w:r>
          </w:p>
        </w:tc>
        <w:tc>
          <w:tcPr>
            <w:tcW w:w="3381" w:type="dxa"/>
            <w:tcBorders>
              <w:left w:val="single" w:sz="1" w:space="0" w:color="FFFFFF"/>
              <w:bottom w:val="single" w:sz="1" w:space="0" w:color="FFFFFF"/>
            </w:tcBorders>
            <w:shd w:val="clear" w:color="auto" w:fill="auto"/>
          </w:tcPr>
          <w:p w:rsidR="00A702E8" w:rsidRPr="008D4560" w:rsidRDefault="00A702E8" w:rsidP="000F7ED0">
            <w:pPr>
              <w:pStyle w:val="ad"/>
              <w:snapToGrid w:val="0"/>
              <w:spacing w:after="100" w:afterAutospacing="1"/>
              <w:rPr>
                <w:rFonts w:ascii="Tahoma" w:hAnsi="Tahoma" w:cs="Tahoma"/>
                <w:sz w:val="19"/>
                <w:szCs w:val="19"/>
              </w:rPr>
            </w:pPr>
            <w:r w:rsidRPr="000F7ED0">
              <w:rPr>
                <w:rFonts w:ascii="Tahoma" w:hAnsi="Tahoma" w:cs="Tahoma"/>
                <w:b/>
                <w:sz w:val="18"/>
                <w:szCs w:val="18"/>
                <w:lang w:val="en-US"/>
              </w:rPr>
              <w:t>info@intervolga.ru</w:t>
            </w:r>
          </w:p>
        </w:tc>
        <w:tc>
          <w:tcPr>
            <w:tcW w:w="1851" w:type="dxa"/>
            <w:tcBorders>
              <w:left w:val="single" w:sz="1" w:space="0" w:color="FFFFFF"/>
              <w:bottom w:val="single" w:sz="1" w:space="0" w:color="FFFFFF"/>
            </w:tcBorders>
            <w:shd w:val="clear" w:color="auto" w:fill="auto"/>
          </w:tcPr>
          <w:p w:rsidR="00A702E8" w:rsidRPr="008D4560" w:rsidRDefault="00A702E8" w:rsidP="00A76CEC">
            <w:pPr>
              <w:widowControl w:val="0"/>
              <w:snapToGrid w:val="0"/>
              <w:spacing w:after="100" w:afterAutospacing="1"/>
              <w:rPr>
                <w:rFonts w:ascii="Tahoma" w:hAnsi="Tahoma" w:cs="Tahoma"/>
                <w:sz w:val="19"/>
                <w:szCs w:val="19"/>
              </w:rPr>
            </w:pPr>
            <w:r w:rsidRPr="008D4560">
              <w:rPr>
                <w:rFonts w:ascii="Tahoma" w:hAnsi="Tahoma" w:cs="Tahoma"/>
                <w:sz w:val="19"/>
                <w:szCs w:val="19"/>
              </w:rPr>
              <w:t>E-mail:</w:t>
            </w:r>
          </w:p>
        </w:tc>
        <w:tc>
          <w:tcPr>
            <w:tcW w:w="3821" w:type="dxa"/>
            <w:tcBorders>
              <w:left w:val="single" w:sz="1" w:space="0" w:color="FFFFFF"/>
              <w:bottom w:val="single" w:sz="1" w:space="0" w:color="FFFFFF"/>
              <w:right w:val="single" w:sz="1" w:space="0" w:color="FFFFFF"/>
            </w:tcBorders>
            <w:shd w:val="clear" w:color="auto" w:fill="auto"/>
          </w:tcPr>
          <w:p w:rsidR="00A702E8" w:rsidRPr="000F5FC7" w:rsidRDefault="00A702E8" w:rsidP="00A76CEC">
            <w:pPr>
              <w:pStyle w:val="ad"/>
              <w:snapToGrid w:val="0"/>
              <w:spacing w:after="100" w:afterAutospacing="1"/>
              <w:rPr>
                <w:rFonts w:ascii="Tahoma" w:hAnsi="Tahoma" w:cs="Tahoma"/>
                <w:b/>
                <w:sz w:val="18"/>
                <w:szCs w:val="18"/>
                <w:lang w:val="en-US"/>
              </w:rPr>
            </w:pPr>
          </w:p>
        </w:tc>
      </w:tr>
      <w:tr w:rsidR="00A702E8" w:rsidRPr="008D4560" w:rsidTr="000577E3">
        <w:tc>
          <w:tcPr>
            <w:tcW w:w="1864" w:type="dxa"/>
            <w:tcBorders>
              <w:left w:val="single" w:sz="1" w:space="0" w:color="FFFFFF"/>
              <w:bottom w:val="single" w:sz="1" w:space="0" w:color="FFFFFF"/>
            </w:tcBorders>
            <w:shd w:val="clear" w:color="auto" w:fill="auto"/>
          </w:tcPr>
          <w:p w:rsidR="00A702E8" w:rsidRPr="008D4560" w:rsidRDefault="00A702E8" w:rsidP="00A76CEC">
            <w:pPr>
              <w:widowControl w:val="0"/>
              <w:snapToGrid w:val="0"/>
              <w:spacing w:after="100" w:afterAutospacing="1"/>
              <w:rPr>
                <w:rFonts w:ascii="Tahoma" w:hAnsi="Tahoma" w:cs="Tahoma"/>
                <w:sz w:val="19"/>
                <w:szCs w:val="19"/>
              </w:rPr>
            </w:pPr>
            <w:r w:rsidRPr="008D4560">
              <w:rPr>
                <w:rFonts w:ascii="Tahoma" w:hAnsi="Tahoma" w:cs="Tahoma"/>
                <w:sz w:val="19"/>
                <w:szCs w:val="19"/>
              </w:rPr>
              <w:t>WWW:</w:t>
            </w:r>
          </w:p>
        </w:tc>
        <w:tc>
          <w:tcPr>
            <w:tcW w:w="3381" w:type="dxa"/>
            <w:tcBorders>
              <w:left w:val="single" w:sz="1" w:space="0" w:color="FFFFFF"/>
              <w:bottom w:val="single" w:sz="1" w:space="0" w:color="FFFFFF"/>
            </w:tcBorders>
            <w:shd w:val="clear" w:color="auto" w:fill="auto"/>
          </w:tcPr>
          <w:p w:rsidR="00A702E8" w:rsidRPr="008D4560" w:rsidRDefault="00A702E8" w:rsidP="000F7ED0">
            <w:pPr>
              <w:pStyle w:val="ad"/>
              <w:snapToGrid w:val="0"/>
              <w:spacing w:after="100" w:afterAutospacing="1"/>
              <w:rPr>
                <w:rFonts w:ascii="Tahoma" w:hAnsi="Tahoma" w:cs="Tahoma"/>
                <w:sz w:val="19"/>
                <w:szCs w:val="19"/>
              </w:rPr>
            </w:pPr>
            <w:r w:rsidRPr="000F7ED0">
              <w:rPr>
                <w:rFonts w:ascii="Tahoma" w:hAnsi="Tahoma" w:cs="Tahoma"/>
                <w:b/>
                <w:sz w:val="18"/>
                <w:szCs w:val="18"/>
                <w:lang w:val="en-US"/>
              </w:rPr>
              <w:t>www.intervolga.ru</w:t>
            </w:r>
          </w:p>
        </w:tc>
        <w:tc>
          <w:tcPr>
            <w:tcW w:w="1851" w:type="dxa"/>
            <w:tcBorders>
              <w:left w:val="single" w:sz="1" w:space="0" w:color="FFFFFF"/>
              <w:bottom w:val="single" w:sz="1" w:space="0" w:color="FFFFFF"/>
            </w:tcBorders>
            <w:shd w:val="clear" w:color="auto" w:fill="auto"/>
          </w:tcPr>
          <w:p w:rsidR="00A702E8" w:rsidRPr="008D4560" w:rsidRDefault="00A702E8" w:rsidP="00A76CEC">
            <w:pPr>
              <w:widowControl w:val="0"/>
              <w:snapToGrid w:val="0"/>
              <w:spacing w:after="100" w:afterAutospacing="1"/>
              <w:rPr>
                <w:rFonts w:ascii="Tahoma" w:hAnsi="Tahoma" w:cs="Tahoma"/>
                <w:sz w:val="19"/>
                <w:szCs w:val="19"/>
              </w:rPr>
            </w:pPr>
            <w:r w:rsidRPr="008D4560">
              <w:rPr>
                <w:rFonts w:ascii="Tahoma" w:hAnsi="Tahoma" w:cs="Tahoma"/>
                <w:sz w:val="19"/>
                <w:szCs w:val="19"/>
              </w:rPr>
              <w:t>WWW:</w:t>
            </w:r>
          </w:p>
        </w:tc>
        <w:tc>
          <w:tcPr>
            <w:tcW w:w="3821" w:type="dxa"/>
            <w:tcBorders>
              <w:left w:val="single" w:sz="1" w:space="0" w:color="FFFFFF"/>
              <w:bottom w:val="single" w:sz="1" w:space="0" w:color="FFFFFF"/>
              <w:right w:val="single" w:sz="1" w:space="0" w:color="FFFFFF"/>
            </w:tcBorders>
            <w:shd w:val="clear" w:color="auto" w:fill="auto"/>
          </w:tcPr>
          <w:p w:rsidR="00A702E8" w:rsidRPr="000F5FC7" w:rsidRDefault="00A702E8" w:rsidP="00A76CEC">
            <w:pPr>
              <w:pStyle w:val="ad"/>
              <w:snapToGrid w:val="0"/>
              <w:spacing w:after="100" w:afterAutospacing="1"/>
              <w:rPr>
                <w:rFonts w:ascii="Tahoma" w:hAnsi="Tahoma" w:cs="Tahoma"/>
                <w:b/>
                <w:sz w:val="18"/>
                <w:szCs w:val="18"/>
                <w:lang w:val="en-US"/>
              </w:rPr>
            </w:pPr>
          </w:p>
        </w:tc>
      </w:tr>
      <w:tr w:rsidR="00245B6E" w:rsidRPr="008D4560" w:rsidTr="000577E3">
        <w:tc>
          <w:tcPr>
            <w:tcW w:w="1864" w:type="dxa"/>
            <w:tcBorders>
              <w:left w:val="single" w:sz="1" w:space="0" w:color="FFFFFF"/>
              <w:bottom w:val="single" w:sz="1" w:space="0" w:color="FFFFFF"/>
            </w:tcBorders>
            <w:shd w:val="clear" w:color="auto" w:fill="auto"/>
          </w:tcPr>
          <w:p w:rsidR="00245B6E" w:rsidRPr="008D4560" w:rsidRDefault="00245B6E" w:rsidP="00A76CEC">
            <w:pPr>
              <w:widowControl w:val="0"/>
              <w:snapToGrid w:val="0"/>
              <w:spacing w:after="100" w:afterAutospacing="1"/>
              <w:rPr>
                <w:rFonts w:ascii="Tahoma" w:hAnsi="Tahoma" w:cs="Tahoma"/>
                <w:sz w:val="19"/>
                <w:szCs w:val="19"/>
              </w:rPr>
            </w:pPr>
            <w:r w:rsidRPr="008D4560">
              <w:rPr>
                <w:rFonts w:ascii="Tahoma" w:hAnsi="Tahoma" w:cs="Tahoma"/>
                <w:sz w:val="19"/>
                <w:szCs w:val="19"/>
              </w:rPr>
              <w:t>Наименование банка:</w:t>
            </w:r>
          </w:p>
        </w:tc>
        <w:tc>
          <w:tcPr>
            <w:tcW w:w="3381" w:type="dxa"/>
            <w:tcBorders>
              <w:left w:val="single" w:sz="1" w:space="0" w:color="FFFFFF"/>
              <w:bottom w:val="single" w:sz="1" w:space="0" w:color="FFFFFF"/>
            </w:tcBorders>
            <w:shd w:val="clear" w:color="auto" w:fill="auto"/>
          </w:tcPr>
          <w:p w:rsidR="00245B6E" w:rsidRPr="008D4560" w:rsidRDefault="00245B6E" w:rsidP="00A76CEC">
            <w:pPr>
              <w:spacing w:after="100" w:afterAutospacing="1"/>
              <w:rPr>
                <w:rFonts w:ascii="Tahoma" w:hAnsi="Tahoma" w:cs="Tahoma"/>
                <w:b/>
                <w:sz w:val="19"/>
                <w:szCs w:val="19"/>
                <w:lang w:eastAsia="ar-SA"/>
              </w:rPr>
            </w:pPr>
            <w:r w:rsidRPr="008D4560">
              <w:rPr>
                <w:rFonts w:ascii="Tahoma" w:hAnsi="Tahoma" w:cs="Tahoma"/>
                <w:b/>
                <w:sz w:val="19"/>
                <w:szCs w:val="19"/>
              </w:rPr>
              <w:t>Ростовский филиал ПАО АКБ «Связь-Банк»</w:t>
            </w:r>
          </w:p>
        </w:tc>
        <w:tc>
          <w:tcPr>
            <w:tcW w:w="1851" w:type="dxa"/>
            <w:tcBorders>
              <w:left w:val="single" w:sz="1" w:space="0" w:color="FFFFFF"/>
              <w:bottom w:val="single" w:sz="1" w:space="0" w:color="FFFFFF"/>
            </w:tcBorders>
            <w:shd w:val="clear" w:color="auto" w:fill="auto"/>
          </w:tcPr>
          <w:p w:rsidR="00245B6E" w:rsidRPr="008D4560" w:rsidRDefault="00245B6E" w:rsidP="00A76CEC">
            <w:pPr>
              <w:widowControl w:val="0"/>
              <w:snapToGrid w:val="0"/>
              <w:spacing w:after="100" w:afterAutospacing="1"/>
              <w:rPr>
                <w:rFonts w:ascii="Tahoma" w:hAnsi="Tahoma" w:cs="Tahoma"/>
                <w:sz w:val="19"/>
                <w:szCs w:val="19"/>
              </w:rPr>
            </w:pPr>
            <w:r w:rsidRPr="008D4560">
              <w:rPr>
                <w:rFonts w:ascii="Tahoma" w:hAnsi="Tahoma" w:cs="Tahoma"/>
                <w:sz w:val="19"/>
                <w:szCs w:val="19"/>
              </w:rPr>
              <w:t>Наименование банка:</w:t>
            </w:r>
          </w:p>
        </w:tc>
        <w:tc>
          <w:tcPr>
            <w:tcW w:w="3821" w:type="dxa"/>
            <w:tcBorders>
              <w:left w:val="single" w:sz="1" w:space="0" w:color="FFFFFF"/>
              <w:bottom w:val="single" w:sz="1" w:space="0" w:color="FFFFFF"/>
              <w:right w:val="single" w:sz="1" w:space="0" w:color="FFFFFF"/>
            </w:tcBorders>
            <w:shd w:val="clear" w:color="auto" w:fill="auto"/>
          </w:tcPr>
          <w:p w:rsidR="00245B6E" w:rsidRPr="000F5FC7" w:rsidRDefault="00245B6E" w:rsidP="00A76CEC">
            <w:pPr>
              <w:pStyle w:val="ad"/>
              <w:snapToGrid w:val="0"/>
              <w:spacing w:after="100" w:afterAutospacing="1"/>
              <w:rPr>
                <w:rFonts w:ascii="Tahoma" w:hAnsi="Tahoma" w:cs="Tahoma"/>
                <w:b/>
                <w:sz w:val="18"/>
                <w:szCs w:val="18"/>
              </w:rPr>
            </w:pPr>
          </w:p>
        </w:tc>
      </w:tr>
      <w:tr w:rsidR="00245B6E" w:rsidRPr="008D4560" w:rsidTr="000577E3">
        <w:tc>
          <w:tcPr>
            <w:tcW w:w="1864" w:type="dxa"/>
            <w:tcBorders>
              <w:left w:val="single" w:sz="1" w:space="0" w:color="FFFFFF"/>
              <w:bottom w:val="single" w:sz="1" w:space="0" w:color="FFFFFF"/>
            </w:tcBorders>
            <w:shd w:val="clear" w:color="auto" w:fill="auto"/>
          </w:tcPr>
          <w:p w:rsidR="00245B6E" w:rsidRPr="008D4560" w:rsidRDefault="00245B6E" w:rsidP="00A76CEC">
            <w:pPr>
              <w:widowControl w:val="0"/>
              <w:snapToGrid w:val="0"/>
              <w:spacing w:after="100" w:afterAutospacing="1"/>
              <w:rPr>
                <w:rFonts w:ascii="Tahoma" w:hAnsi="Tahoma" w:cs="Tahoma"/>
                <w:sz w:val="19"/>
                <w:szCs w:val="19"/>
              </w:rPr>
            </w:pPr>
            <w:r w:rsidRPr="008D4560">
              <w:rPr>
                <w:rFonts w:ascii="Tahoma" w:hAnsi="Tahoma" w:cs="Tahoma"/>
                <w:sz w:val="19"/>
                <w:szCs w:val="19"/>
              </w:rPr>
              <w:t>Расчетный счет:</w:t>
            </w:r>
          </w:p>
        </w:tc>
        <w:tc>
          <w:tcPr>
            <w:tcW w:w="3381" w:type="dxa"/>
            <w:tcBorders>
              <w:left w:val="single" w:sz="1" w:space="0" w:color="FFFFFF"/>
              <w:bottom w:val="single" w:sz="1" w:space="0" w:color="FFFFFF"/>
            </w:tcBorders>
            <w:shd w:val="clear" w:color="auto" w:fill="auto"/>
          </w:tcPr>
          <w:p w:rsidR="00245B6E" w:rsidRPr="008D4560" w:rsidRDefault="00245B6E" w:rsidP="00A76CEC">
            <w:pPr>
              <w:spacing w:after="100" w:afterAutospacing="1"/>
              <w:rPr>
                <w:rFonts w:ascii="Tahoma" w:hAnsi="Tahoma" w:cs="Tahoma"/>
                <w:b/>
                <w:sz w:val="19"/>
                <w:szCs w:val="19"/>
                <w:lang w:eastAsia="ar-SA"/>
              </w:rPr>
            </w:pPr>
            <w:r w:rsidRPr="008D4560">
              <w:rPr>
                <w:rFonts w:ascii="Tahoma" w:hAnsi="Tahoma" w:cs="Tahoma"/>
                <w:b/>
                <w:sz w:val="19"/>
                <w:szCs w:val="19"/>
              </w:rPr>
              <w:t>40702810300390000056</w:t>
            </w:r>
          </w:p>
        </w:tc>
        <w:tc>
          <w:tcPr>
            <w:tcW w:w="1851" w:type="dxa"/>
            <w:tcBorders>
              <w:left w:val="single" w:sz="1" w:space="0" w:color="FFFFFF"/>
              <w:bottom w:val="single" w:sz="1" w:space="0" w:color="FFFFFF"/>
            </w:tcBorders>
            <w:shd w:val="clear" w:color="auto" w:fill="auto"/>
          </w:tcPr>
          <w:p w:rsidR="00245B6E" w:rsidRPr="008D4560" w:rsidRDefault="00245B6E" w:rsidP="00A76CEC">
            <w:pPr>
              <w:widowControl w:val="0"/>
              <w:snapToGrid w:val="0"/>
              <w:spacing w:after="100" w:afterAutospacing="1"/>
              <w:rPr>
                <w:rFonts w:ascii="Tahoma" w:hAnsi="Tahoma" w:cs="Tahoma"/>
                <w:sz w:val="19"/>
                <w:szCs w:val="19"/>
              </w:rPr>
            </w:pPr>
            <w:r w:rsidRPr="008D4560">
              <w:rPr>
                <w:rFonts w:ascii="Tahoma" w:hAnsi="Tahoma" w:cs="Tahoma"/>
                <w:sz w:val="19"/>
                <w:szCs w:val="19"/>
              </w:rPr>
              <w:t>Расчетный счет:</w:t>
            </w:r>
          </w:p>
        </w:tc>
        <w:tc>
          <w:tcPr>
            <w:tcW w:w="3821" w:type="dxa"/>
            <w:tcBorders>
              <w:left w:val="single" w:sz="1" w:space="0" w:color="FFFFFF"/>
              <w:bottom w:val="single" w:sz="1" w:space="0" w:color="FFFFFF"/>
              <w:right w:val="single" w:sz="1" w:space="0" w:color="FFFFFF"/>
            </w:tcBorders>
            <w:shd w:val="clear" w:color="auto" w:fill="auto"/>
          </w:tcPr>
          <w:p w:rsidR="00245B6E" w:rsidRPr="000F5FC7" w:rsidRDefault="00245B6E" w:rsidP="007B3928">
            <w:pPr>
              <w:pStyle w:val="ad"/>
              <w:snapToGrid w:val="0"/>
              <w:spacing w:after="100" w:afterAutospacing="1"/>
              <w:rPr>
                <w:rFonts w:ascii="Tahoma" w:hAnsi="Tahoma" w:cs="Tahoma"/>
                <w:b/>
                <w:sz w:val="18"/>
                <w:szCs w:val="18"/>
              </w:rPr>
            </w:pPr>
          </w:p>
        </w:tc>
      </w:tr>
      <w:tr w:rsidR="00245B6E" w:rsidRPr="008D4560" w:rsidTr="000577E3">
        <w:tc>
          <w:tcPr>
            <w:tcW w:w="1864" w:type="dxa"/>
            <w:tcBorders>
              <w:left w:val="single" w:sz="1" w:space="0" w:color="FFFFFF"/>
              <w:bottom w:val="single" w:sz="1" w:space="0" w:color="FFFFFF"/>
            </w:tcBorders>
            <w:shd w:val="clear" w:color="auto" w:fill="auto"/>
          </w:tcPr>
          <w:p w:rsidR="00245B6E" w:rsidRPr="008D4560" w:rsidRDefault="00245B6E" w:rsidP="00A76CEC">
            <w:pPr>
              <w:widowControl w:val="0"/>
              <w:snapToGrid w:val="0"/>
              <w:spacing w:after="100" w:afterAutospacing="1"/>
              <w:rPr>
                <w:rFonts w:ascii="Tahoma" w:hAnsi="Tahoma" w:cs="Tahoma"/>
                <w:sz w:val="19"/>
                <w:szCs w:val="19"/>
              </w:rPr>
            </w:pPr>
            <w:r w:rsidRPr="008D4560">
              <w:rPr>
                <w:rFonts w:ascii="Tahoma" w:hAnsi="Tahoma" w:cs="Tahoma"/>
                <w:sz w:val="19"/>
                <w:szCs w:val="19"/>
              </w:rPr>
              <w:t>БИК:</w:t>
            </w:r>
          </w:p>
        </w:tc>
        <w:tc>
          <w:tcPr>
            <w:tcW w:w="3381" w:type="dxa"/>
            <w:tcBorders>
              <w:left w:val="single" w:sz="1" w:space="0" w:color="FFFFFF"/>
              <w:bottom w:val="single" w:sz="1" w:space="0" w:color="FFFFFF"/>
            </w:tcBorders>
            <w:shd w:val="clear" w:color="auto" w:fill="auto"/>
          </w:tcPr>
          <w:p w:rsidR="00245B6E" w:rsidRPr="008D4560" w:rsidRDefault="00245B6E" w:rsidP="00A76CEC">
            <w:pPr>
              <w:spacing w:after="100" w:afterAutospacing="1"/>
              <w:rPr>
                <w:rFonts w:ascii="Tahoma" w:hAnsi="Tahoma" w:cs="Tahoma"/>
                <w:b/>
                <w:sz w:val="19"/>
                <w:szCs w:val="19"/>
                <w:lang w:eastAsia="ar-SA"/>
              </w:rPr>
            </w:pPr>
            <w:r w:rsidRPr="008D4560">
              <w:rPr>
                <w:rFonts w:ascii="Tahoma" w:hAnsi="Tahoma" w:cs="Tahoma"/>
                <w:b/>
                <w:sz w:val="19"/>
                <w:szCs w:val="19"/>
              </w:rPr>
              <w:t>046015259</w:t>
            </w:r>
          </w:p>
        </w:tc>
        <w:tc>
          <w:tcPr>
            <w:tcW w:w="1851" w:type="dxa"/>
            <w:tcBorders>
              <w:left w:val="single" w:sz="1" w:space="0" w:color="FFFFFF"/>
              <w:bottom w:val="single" w:sz="1" w:space="0" w:color="FFFFFF"/>
            </w:tcBorders>
            <w:shd w:val="clear" w:color="auto" w:fill="auto"/>
          </w:tcPr>
          <w:p w:rsidR="00245B6E" w:rsidRPr="008D4560" w:rsidRDefault="00245B6E" w:rsidP="00A76CEC">
            <w:pPr>
              <w:widowControl w:val="0"/>
              <w:snapToGrid w:val="0"/>
              <w:spacing w:after="100" w:afterAutospacing="1"/>
              <w:rPr>
                <w:rFonts w:ascii="Tahoma" w:hAnsi="Tahoma" w:cs="Tahoma"/>
                <w:sz w:val="19"/>
                <w:szCs w:val="19"/>
              </w:rPr>
            </w:pPr>
            <w:r w:rsidRPr="008D4560">
              <w:rPr>
                <w:rFonts w:ascii="Tahoma" w:hAnsi="Tahoma" w:cs="Tahoma"/>
                <w:sz w:val="19"/>
                <w:szCs w:val="19"/>
              </w:rPr>
              <w:t>БИК:</w:t>
            </w:r>
          </w:p>
        </w:tc>
        <w:tc>
          <w:tcPr>
            <w:tcW w:w="3821" w:type="dxa"/>
            <w:tcBorders>
              <w:left w:val="single" w:sz="1" w:space="0" w:color="FFFFFF"/>
              <w:bottom w:val="single" w:sz="1" w:space="0" w:color="FFFFFF"/>
              <w:right w:val="single" w:sz="1" w:space="0" w:color="FFFFFF"/>
            </w:tcBorders>
            <w:shd w:val="clear" w:color="auto" w:fill="auto"/>
          </w:tcPr>
          <w:p w:rsidR="00245B6E" w:rsidRPr="000F5FC7" w:rsidRDefault="00245B6E" w:rsidP="00A76CEC">
            <w:pPr>
              <w:pStyle w:val="ad"/>
              <w:snapToGrid w:val="0"/>
              <w:spacing w:after="100" w:afterAutospacing="1"/>
              <w:rPr>
                <w:rFonts w:ascii="Tahoma" w:hAnsi="Tahoma" w:cs="Tahoma"/>
                <w:b/>
                <w:sz w:val="18"/>
                <w:szCs w:val="18"/>
              </w:rPr>
            </w:pPr>
          </w:p>
        </w:tc>
      </w:tr>
      <w:tr w:rsidR="00245B6E" w:rsidRPr="008D4560" w:rsidTr="000577E3">
        <w:tc>
          <w:tcPr>
            <w:tcW w:w="1864" w:type="dxa"/>
            <w:tcBorders>
              <w:left w:val="single" w:sz="1" w:space="0" w:color="FFFFFF"/>
              <w:bottom w:val="single" w:sz="1" w:space="0" w:color="FFFFFF"/>
            </w:tcBorders>
            <w:shd w:val="clear" w:color="auto" w:fill="auto"/>
          </w:tcPr>
          <w:p w:rsidR="00245B6E" w:rsidRPr="008D4560" w:rsidRDefault="00245B6E" w:rsidP="00A76CEC">
            <w:pPr>
              <w:widowControl w:val="0"/>
              <w:snapToGrid w:val="0"/>
              <w:spacing w:after="100" w:afterAutospacing="1"/>
              <w:rPr>
                <w:rFonts w:ascii="Tahoma" w:hAnsi="Tahoma" w:cs="Tahoma"/>
                <w:sz w:val="19"/>
                <w:szCs w:val="19"/>
              </w:rPr>
            </w:pPr>
            <w:r w:rsidRPr="008D4560">
              <w:rPr>
                <w:rFonts w:ascii="Tahoma" w:hAnsi="Tahoma" w:cs="Tahoma"/>
                <w:sz w:val="19"/>
                <w:szCs w:val="19"/>
              </w:rPr>
              <w:t>Корр</w:t>
            </w:r>
            <w:r w:rsidR="00A76CEC">
              <w:rPr>
                <w:rFonts w:ascii="Tahoma" w:hAnsi="Tahoma" w:cs="Tahoma"/>
                <w:sz w:val="19"/>
                <w:szCs w:val="19"/>
              </w:rPr>
              <w:t>.</w:t>
            </w:r>
            <w:r w:rsidRPr="008D4560">
              <w:rPr>
                <w:rFonts w:ascii="Tahoma" w:hAnsi="Tahoma" w:cs="Tahoma"/>
                <w:sz w:val="19"/>
                <w:szCs w:val="19"/>
              </w:rPr>
              <w:t xml:space="preserve"> счет:</w:t>
            </w:r>
          </w:p>
        </w:tc>
        <w:tc>
          <w:tcPr>
            <w:tcW w:w="3381" w:type="dxa"/>
            <w:tcBorders>
              <w:left w:val="single" w:sz="1" w:space="0" w:color="FFFFFF"/>
              <w:bottom w:val="single" w:sz="1" w:space="0" w:color="FFFFFF"/>
            </w:tcBorders>
            <w:shd w:val="clear" w:color="auto" w:fill="auto"/>
          </w:tcPr>
          <w:p w:rsidR="00245B6E" w:rsidRPr="008D4560" w:rsidRDefault="00245B6E" w:rsidP="00A76CEC">
            <w:pPr>
              <w:spacing w:after="100" w:afterAutospacing="1"/>
              <w:rPr>
                <w:rFonts w:ascii="Tahoma" w:hAnsi="Tahoma" w:cs="Tahoma"/>
                <w:b/>
                <w:sz w:val="19"/>
                <w:szCs w:val="19"/>
                <w:lang w:eastAsia="ar-SA"/>
              </w:rPr>
            </w:pPr>
            <w:r w:rsidRPr="008D4560">
              <w:rPr>
                <w:rFonts w:ascii="Tahoma" w:hAnsi="Tahoma" w:cs="Tahoma"/>
                <w:b/>
                <w:sz w:val="19"/>
                <w:szCs w:val="19"/>
              </w:rPr>
              <w:t>30101810600000000259</w:t>
            </w:r>
          </w:p>
        </w:tc>
        <w:tc>
          <w:tcPr>
            <w:tcW w:w="1851" w:type="dxa"/>
            <w:tcBorders>
              <w:left w:val="single" w:sz="1" w:space="0" w:color="FFFFFF"/>
              <w:bottom w:val="single" w:sz="1" w:space="0" w:color="FFFFFF"/>
            </w:tcBorders>
            <w:shd w:val="clear" w:color="auto" w:fill="auto"/>
          </w:tcPr>
          <w:p w:rsidR="00245B6E" w:rsidRPr="008D4560" w:rsidRDefault="00245B6E" w:rsidP="00A76CEC">
            <w:pPr>
              <w:widowControl w:val="0"/>
              <w:snapToGrid w:val="0"/>
              <w:spacing w:after="100" w:afterAutospacing="1"/>
              <w:rPr>
                <w:rFonts w:ascii="Tahoma" w:hAnsi="Tahoma" w:cs="Tahoma"/>
                <w:sz w:val="19"/>
                <w:szCs w:val="19"/>
              </w:rPr>
            </w:pPr>
            <w:r w:rsidRPr="008D4560">
              <w:rPr>
                <w:rFonts w:ascii="Tahoma" w:hAnsi="Tahoma" w:cs="Tahoma"/>
                <w:sz w:val="19"/>
                <w:szCs w:val="19"/>
              </w:rPr>
              <w:t>Корр</w:t>
            </w:r>
            <w:r w:rsidR="00A76CEC">
              <w:rPr>
                <w:rFonts w:ascii="Tahoma" w:hAnsi="Tahoma" w:cs="Tahoma"/>
                <w:sz w:val="19"/>
                <w:szCs w:val="19"/>
              </w:rPr>
              <w:t>.</w:t>
            </w:r>
            <w:r w:rsidRPr="008D4560">
              <w:rPr>
                <w:rFonts w:ascii="Tahoma" w:hAnsi="Tahoma" w:cs="Tahoma"/>
                <w:sz w:val="19"/>
                <w:szCs w:val="19"/>
              </w:rPr>
              <w:t xml:space="preserve"> счет:</w:t>
            </w:r>
          </w:p>
        </w:tc>
        <w:tc>
          <w:tcPr>
            <w:tcW w:w="3821" w:type="dxa"/>
            <w:tcBorders>
              <w:left w:val="single" w:sz="1" w:space="0" w:color="FFFFFF"/>
              <w:bottom w:val="single" w:sz="1" w:space="0" w:color="FFFFFF"/>
              <w:right w:val="single" w:sz="1" w:space="0" w:color="FFFFFF"/>
            </w:tcBorders>
            <w:shd w:val="clear" w:color="auto" w:fill="auto"/>
          </w:tcPr>
          <w:p w:rsidR="00245B6E" w:rsidRPr="000F5FC7" w:rsidRDefault="00245B6E" w:rsidP="00A76CEC">
            <w:pPr>
              <w:pStyle w:val="ad"/>
              <w:snapToGrid w:val="0"/>
              <w:spacing w:after="100" w:afterAutospacing="1"/>
              <w:rPr>
                <w:rFonts w:ascii="Tahoma" w:hAnsi="Tahoma" w:cs="Tahoma"/>
                <w:b/>
                <w:sz w:val="18"/>
                <w:szCs w:val="18"/>
              </w:rPr>
            </w:pPr>
          </w:p>
        </w:tc>
      </w:tr>
      <w:tr w:rsidR="00A702E8" w:rsidRPr="008D4560" w:rsidTr="000577E3">
        <w:tc>
          <w:tcPr>
            <w:tcW w:w="5245" w:type="dxa"/>
            <w:gridSpan w:val="2"/>
            <w:tcBorders>
              <w:left w:val="single" w:sz="1" w:space="0" w:color="FFFFFF"/>
              <w:bottom w:val="single" w:sz="1" w:space="0" w:color="FFFFFF"/>
            </w:tcBorders>
            <w:shd w:val="clear" w:color="auto" w:fill="auto"/>
          </w:tcPr>
          <w:p w:rsidR="00A702E8" w:rsidRPr="008D4560" w:rsidRDefault="00A702E8" w:rsidP="00A76CEC">
            <w:pPr>
              <w:widowControl w:val="0"/>
              <w:snapToGrid w:val="0"/>
              <w:spacing w:after="100" w:afterAutospacing="1"/>
              <w:jc w:val="center"/>
              <w:rPr>
                <w:rFonts w:ascii="Tahoma" w:hAnsi="Tahoma" w:cs="Tahoma"/>
                <w:sz w:val="19"/>
                <w:szCs w:val="19"/>
              </w:rPr>
            </w:pPr>
            <w:r w:rsidRPr="008D4560">
              <w:rPr>
                <w:rFonts w:ascii="Tahoma" w:hAnsi="Tahoma" w:cs="Tahoma"/>
                <w:sz w:val="19"/>
                <w:szCs w:val="19"/>
              </w:rPr>
              <w:t>ИСПОЛНИТЕЛЬ:</w:t>
            </w:r>
          </w:p>
        </w:tc>
        <w:tc>
          <w:tcPr>
            <w:tcW w:w="5672" w:type="dxa"/>
            <w:gridSpan w:val="2"/>
            <w:tcBorders>
              <w:left w:val="single" w:sz="1" w:space="0" w:color="FFFFFF"/>
              <w:bottom w:val="single" w:sz="1" w:space="0" w:color="FFFFFF"/>
              <w:right w:val="single" w:sz="1" w:space="0" w:color="FFFFFF"/>
            </w:tcBorders>
            <w:shd w:val="clear" w:color="auto" w:fill="auto"/>
          </w:tcPr>
          <w:p w:rsidR="00A702E8" w:rsidRPr="008D4560" w:rsidRDefault="00A702E8" w:rsidP="00A76CEC">
            <w:pPr>
              <w:widowControl w:val="0"/>
              <w:snapToGrid w:val="0"/>
              <w:spacing w:after="100" w:afterAutospacing="1"/>
              <w:jc w:val="center"/>
              <w:rPr>
                <w:rFonts w:ascii="Tahoma" w:hAnsi="Tahoma" w:cs="Tahoma"/>
                <w:sz w:val="19"/>
                <w:szCs w:val="19"/>
              </w:rPr>
            </w:pPr>
            <w:r w:rsidRPr="008D4560">
              <w:rPr>
                <w:rFonts w:ascii="Tahoma" w:hAnsi="Tahoma" w:cs="Tahoma"/>
                <w:sz w:val="19"/>
                <w:szCs w:val="19"/>
              </w:rPr>
              <w:t>ЗАКАЗЧИК:</w:t>
            </w:r>
          </w:p>
        </w:tc>
      </w:tr>
      <w:tr w:rsidR="00A702E8" w:rsidRPr="008D4560" w:rsidTr="000577E3">
        <w:tc>
          <w:tcPr>
            <w:tcW w:w="5245" w:type="dxa"/>
            <w:gridSpan w:val="2"/>
            <w:tcBorders>
              <w:left w:val="single" w:sz="1" w:space="0" w:color="FFFFFF"/>
              <w:bottom w:val="single" w:sz="1" w:space="0" w:color="FFFFFF"/>
            </w:tcBorders>
            <w:shd w:val="clear" w:color="auto" w:fill="auto"/>
          </w:tcPr>
          <w:p w:rsidR="00A702E8" w:rsidRPr="008D4560" w:rsidRDefault="00A702E8" w:rsidP="00A76CEC">
            <w:pPr>
              <w:widowControl w:val="0"/>
              <w:snapToGrid w:val="0"/>
              <w:spacing w:after="100" w:afterAutospacing="1"/>
              <w:rPr>
                <w:rFonts w:ascii="Tahoma" w:hAnsi="Tahoma" w:cs="Tahoma"/>
                <w:b/>
                <w:bCs/>
                <w:sz w:val="19"/>
                <w:szCs w:val="19"/>
              </w:rPr>
            </w:pPr>
            <w:r w:rsidRPr="008D4560">
              <w:rPr>
                <w:rFonts w:ascii="Tahoma" w:hAnsi="Tahoma" w:cs="Tahoma"/>
                <w:b/>
                <w:bCs/>
                <w:sz w:val="19"/>
                <w:szCs w:val="19"/>
              </w:rPr>
              <w:t>Генеральный директор ООО «Интернет-агентство ИНТЕРВОЛГА»</w:t>
            </w:r>
          </w:p>
        </w:tc>
        <w:tc>
          <w:tcPr>
            <w:tcW w:w="5672" w:type="dxa"/>
            <w:gridSpan w:val="2"/>
            <w:tcBorders>
              <w:left w:val="single" w:sz="1" w:space="0" w:color="FFFFFF"/>
              <w:bottom w:val="single" w:sz="1" w:space="0" w:color="FFFFFF"/>
              <w:right w:val="single" w:sz="1" w:space="0" w:color="FFFFFF"/>
            </w:tcBorders>
            <w:shd w:val="clear" w:color="auto" w:fill="auto"/>
          </w:tcPr>
          <w:p w:rsidR="00A702E8" w:rsidRPr="008D4560" w:rsidRDefault="007B3928" w:rsidP="000F7ED0">
            <w:pPr>
              <w:widowControl w:val="0"/>
              <w:snapToGrid w:val="0"/>
              <w:spacing w:after="100" w:afterAutospacing="1"/>
              <w:rPr>
                <w:rFonts w:ascii="Tahoma" w:hAnsi="Tahoma" w:cs="Tahoma"/>
                <w:b/>
                <w:sz w:val="19"/>
                <w:szCs w:val="19"/>
              </w:rPr>
            </w:pPr>
            <w:r>
              <w:rPr>
                <w:rFonts w:ascii="Tahoma" w:hAnsi="Tahoma" w:cs="Tahoma"/>
                <w:b/>
                <w:sz w:val="19"/>
                <w:szCs w:val="19"/>
              </w:rPr>
              <w:t>_________________________________________</w:t>
            </w:r>
          </w:p>
        </w:tc>
      </w:tr>
      <w:tr w:rsidR="00A702E8" w:rsidRPr="008D4560" w:rsidTr="000577E3">
        <w:tc>
          <w:tcPr>
            <w:tcW w:w="5245" w:type="dxa"/>
            <w:gridSpan w:val="2"/>
            <w:tcBorders>
              <w:left w:val="single" w:sz="1" w:space="0" w:color="FFFFFF"/>
              <w:bottom w:val="single" w:sz="1" w:space="0" w:color="FFFFFF"/>
            </w:tcBorders>
            <w:shd w:val="clear" w:color="auto" w:fill="auto"/>
          </w:tcPr>
          <w:p w:rsidR="00A702E8" w:rsidRPr="008D4560" w:rsidRDefault="00A702E8" w:rsidP="00421869">
            <w:pPr>
              <w:pStyle w:val="ad"/>
              <w:snapToGrid w:val="0"/>
              <w:spacing w:after="100" w:afterAutospacing="1"/>
              <w:rPr>
                <w:rFonts w:ascii="Tahoma" w:hAnsi="Tahoma" w:cs="Tahoma"/>
                <w:b/>
                <w:sz w:val="19"/>
                <w:szCs w:val="19"/>
              </w:rPr>
            </w:pPr>
            <w:r w:rsidRPr="008D4560">
              <w:rPr>
                <w:rFonts w:ascii="Tahoma" w:hAnsi="Tahoma" w:cs="Tahoma"/>
                <w:sz w:val="19"/>
                <w:szCs w:val="19"/>
              </w:rPr>
              <w:t xml:space="preserve">_________________________ </w:t>
            </w:r>
            <w:r w:rsidR="00421869" w:rsidRPr="008D4560">
              <w:rPr>
                <w:rFonts w:ascii="Tahoma" w:hAnsi="Tahoma" w:cs="Tahoma"/>
                <w:b/>
                <w:sz w:val="19"/>
                <w:szCs w:val="19"/>
              </w:rPr>
              <w:t>С.</w:t>
            </w:r>
            <w:r w:rsidR="00421869">
              <w:rPr>
                <w:rFonts w:ascii="Tahoma" w:hAnsi="Tahoma" w:cs="Tahoma"/>
                <w:b/>
                <w:sz w:val="19"/>
                <w:szCs w:val="19"/>
              </w:rPr>
              <w:t xml:space="preserve"> </w:t>
            </w:r>
            <w:r w:rsidR="00421869" w:rsidRPr="008D4560">
              <w:rPr>
                <w:rFonts w:ascii="Tahoma" w:hAnsi="Tahoma" w:cs="Tahoma"/>
                <w:b/>
                <w:sz w:val="19"/>
                <w:szCs w:val="19"/>
              </w:rPr>
              <w:t>А.</w:t>
            </w:r>
            <w:r w:rsidR="00421869">
              <w:rPr>
                <w:rFonts w:ascii="Tahoma" w:hAnsi="Tahoma" w:cs="Tahoma"/>
                <w:b/>
                <w:sz w:val="19"/>
                <w:szCs w:val="19"/>
              </w:rPr>
              <w:t xml:space="preserve"> </w:t>
            </w:r>
            <w:r w:rsidRPr="008D4560">
              <w:rPr>
                <w:rFonts w:ascii="Tahoma" w:hAnsi="Tahoma" w:cs="Tahoma"/>
                <w:b/>
                <w:sz w:val="19"/>
                <w:szCs w:val="19"/>
              </w:rPr>
              <w:t xml:space="preserve">Овчинников </w:t>
            </w:r>
          </w:p>
        </w:tc>
        <w:tc>
          <w:tcPr>
            <w:tcW w:w="5672" w:type="dxa"/>
            <w:gridSpan w:val="2"/>
            <w:tcBorders>
              <w:left w:val="single" w:sz="1" w:space="0" w:color="FFFFFF"/>
              <w:bottom w:val="single" w:sz="1" w:space="0" w:color="FFFFFF"/>
              <w:right w:val="single" w:sz="1" w:space="0" w:color="FFFFFF"/>
            </w:tcBorders>
            <w:shd w:val="clear" w:color="auto" w:fill="auto"/>
          </w:tcPr>
          <w:p w:rsidR="00A702E8" w:rsidRPr="008D4560" w:rsidRDefault="00A702E8" w:rsidP="007B3928">
            <w:pPr>
              <w:pStyle w:val="ad"/>
              <w:snapToGrid w:val="0"/>
              <w:spacing w:after="100" w:afterAutospacing="1"/>
              <w:rPr>
                <w:rFonts w:ascii="Tahoma" w:hAnsi="Tahoma" w:cs="Tahoma"/>
                <w:sz w:val="19"/>
                <w:szCs w:val="19"/>
              </w:rPr>
            </w:pPr>
            <w:r w:rsidRPr="008D4560">
              <w:rPr>
                <w:rFonts w:ascii="Tahoma" w:hAnsi="Tahoma" w:cs="Tahoma"/>
                <w:sz w:val="19"/>
                <w:szCs w:val="19"/>
              </w:rPr>
              <w:t>_________________________</w:t>
            </w:r>
            <w:r w:rsidR="00E05001">
              <w:rPr>
                <w:rFonts w:ascii="Tahoma" w:hAnsi="Tahoma" w:cs="Tahoma"/>
                <w:sz w:val="19"/>
                <w:szCs w:val="19"/>
              </w:rPr>
              <w:t xml:space="preserve"> </w:t>
            </w:r>
            <w:r w:rsidR="007B3928">
              <w:rPr>
                <w:rFonts w:ascii="Tahoma" w:hAnsi="Tahoma" w:cs="Tahoma"/>
                <w:b/>
                <w:sz w:val="19"/>
                <w:szCs w:val="19"/>
              </w:rPr>
              <w:t>_______________</w:t>
            </w:r>
          </w:p>
        </w:tc>
      </w:tr>
      <w:tr w:rsidR="00A702E8" w:rsidRPr="008D4560" w:rsidTr="000577E3">
        <w:tc>
          <w:tcPr>
            <w:tcW w:w="5245" w:type="dxa"/>
            <w:gridSpan w:val="2"/>
            <w:tcBorders>
              <w:left w:val="single" w:sz="1" w:space="0" w:color="FFFFFF"/>
              <w:bottom w:val="single" w:sz="1" w:space="0" w:color="FFFFFF"/>
            </w:tcBorders>
            <w:shd w:val="clear" w:color="auto" w:fill="auto"/>
          </w:tcPr>
          <w:p w:rsidR="00A702E8" w:rsidRPr="00E05001" w:rsidRDefault="00A702E8" w:rsidP="00A76CEC">
            <w:pPr>
              <w:widowControl w:val="0"/>
              <w:snapToGrid w:val="0"/>
              <w:spacing w:after="100" w:afterAutospacing="1"/>
              <w:rPr>
                <w:rFonts w:ascii="Tahoma" w:hAnsi="Tahoma" w:cs="Tahoma"/>
                <w:sz w:val="19"/>
                <w:szCs w:val="19"/>
              </w:rPr>
            </w:pPr>
            <w:r w:rsidRPr="008D4560">
              <w:rPr>
                <w:rFonts w:ascii="Tahoma" w:hAnsi="Tahoma" w:cs="Tahoma"/>
                <w:sz w:val="19"/>
                <w:szCs w:val="19"/>
              </w:rPr>
              <w:t>«___» _____________________________ 20</w:t>
            </w:r>
            <w:r w:rsidR="007B3928">
              <w:rPr>
                <w:rFonts w:ascii="Tahoma" w:hAnsi="Tahoma" w:cs="Tahoma"/>
                <w:sz w:val="19"/>
                <w:szCs w:val="19"/>
              </w:rPr>
              <w:t>1__</w:t>
            </w:r>
            <w:r w:rsidR="00E05001">
              <w:rPr>
                <w:rFonts w:ascii="Tahoma" w:hAnsi="Tahoma" w:cs="Tahoma"/>
                <w:sz w:val="19"/>
                <w:szCs w:val="19"/>
              </w:rPr>
              <w:t xml:space="preserve"> г.</w:t>
            </w:r>
          </w:p>
        </w:tc>
        <w:tc>
          <w:tcPr>
            <w:tcW w:w="5672" w:type="dxa"/>
            <w:gridSpan w:val="2"/>
            <w:tcBorders>
              <w:left w:val="single" w:sz="1" w:space="0" w:color="FFFFFF"/>
              <w:bottom w:val="single" w:sz="1" w:space="0" w:color="FFFFFF"/>
              <w:right w:val="single" w:sz="1" w:space="0" w:color="FFFFFF"/>
            </w:tcBorders>
            <w:shd w:val="clear" w:color="auto" w:fill="auto"/>
          </w:tcPr>
          <w:p w:rsidR="00A702E8" w:rsidRPr="008D4560" w:rsidRDefault="00A702E8" w:rsidP="007B3928">
            <w:pPr>
              <w:widowControl w:val="0"/>
              <w:snapToGrid w:val="0"/>
              <w:spacing w:after="100" w:afterAutospacing="1"/>
              <w:rPr>
                <w:rFonts w:ascii="Tahoma" w:hAnsi="Tahoma" w:cs="Tahoma"/>
                <w:sz w:val="19"/>
                <w:szCs w:val="19"/>
              </w:rPr>
            </w:pPr>
            <w:r w:rsidRPr="008D4560">
              <w:rPr>
                <w:rFonts w:ascii="Tahoma" w:hAnsi="Tahoma" w:cs="Tahoma"/>
                <w:sz w:val="19"/>
                <w:szCs w:val="19"/>
              </w:rPr>
              <w:t>«___» ________________________________ 201</w:t>
            </w:r>
            <w:r w:rsidR="007B3928">
              <w:rPr>
                <w:rFonts w:ascii="Tahoma" w:hAnsi="Tahoma" w:cs="Tahoma"/>
                <w:sz w:val="19"/>
                <w:szCs w:val="19"/>
              </w:rPr>
              <w:t>__</w:t>
            </w:r>
            <w:r w:rsidR="00E05001">
              <w:rPr>
                <w:rFonts w:ascii="Tahoma" w:hAnsi="Tahoma" w:cs="Tahoma"/>
                <w:sz w:val="19"/>
                <w:szCs w:val="19"/>
              </w:rPr>
              <w:t xml:space="preserve"> г.</w:t>
            </w:r>
          </w:p>
        </w:tc>
      </w:tr>
      <w:tr w:rsidR="00A702E8" w:rsidRPr="008D4560" w:rsidTr="000577E3">
        <w:tc>
          <w:tcPr>
            <w:tcW w:w="1864" w:type="dxa"/>
            <w:tcBorders>
              <w:left w:val="single" w:sz="1" w:space="0" w:color="FFFFFF"/>
              <w:bottom w:val="single" w:sz="1" w:space="0" w:color="FFFFFF"/>
            </w:tcBorders>
            <w:shd w:val="clear" w:color="auto" w:fill="auto"/>
          </w:tcPr>
          <w:p w:rsidR="00A702E8" w:rsidRPr="008D4560" w:rsidRDefault="00A702E8" w:rsidP="00A76CEC">
            <w:pPr>
              <w:pStyle w:val="ad"/>
              <w:snapToGrid w:val="0"/>
              <w:spacing w:after="100" w:afterAutospacing="1"/>
              <w:rPr>
                <w:rFonts w:ascii="Tahoma" w:hAnsi="Tahoma" w:cs="Tahoma"/>
                <w:sz w:val="19"/>
                <w:szCs w:val="19"/>
              </w:rPr>
            </w:pPr>
          </w:p>
        </w:tc>
        <w:tc>
          <w:tcPr>
            <w:tcW w:w="3381" w:type="dxa"/>
            <w:tcBorders>
              <w:left w:val="single" w:sz="1" w:space="0" w:color="FFFFFF"/>
              <w:bottom w:val="single" w:sz="1" w:space="0" w:color="FFFFFF"/>
            </w:tcBorders>
            <w:shd w:val="clear" w:color="auto" w:fill="auto"/>
          </w:tcPr>
          <w:p w:rsidR="00A702E8" w:rsidRPr="008D4560" w:rsidRDefault="00A76CEC" w:rsidP="00A76CEC">
            <w:pPr>
              <w:pStyle w:val="ad"/>
              <w:spacing w:after="100" w:afterAutospacing="1"/>
              <w:rPr>
                <w:rFonts w:ascii="Tahoma" w:hAnsi="Tahoma" w:cs="Tahoma"/>
                <w:sz w:val="19"/>
                <w:szCs w:val="19"/>
              </w:rPr>
            </w:pPr>
            <w:r>
              <w:rPr>
                <w:rFonts w:ascii="Tahoma" w:hAnsi="Tahoma" w:cs="Tahoma"/>
                <w:sz w:val="19"/>
                <w:szCs w:val="19"/>
              </w:rPr>
              <w:t>М</w:t>
            </w:r>
            <w:r w:rsidR="00A702E8" w:rsidRPr="008D4560">
              <w:rPr>
                <w:rFonts w:ascii="Tahoma" w:hAnsi="Tahoma" w:cs="Tahoma"/>
                <w:sz w:val="19"/>
                <w:szCs w:val="19"/>
              </w:rPr>
              <w:t>П</w:t>
            </w:r>
          </w:p>
        </w:tc>
        <w:tc>
          <w:tcPr>
            <w:tcW w:w="1851" w:type="dxa"/>
            <w:tcBorders>
              <w:left w:val="single" w:sz="1" w:space="0" w:color="FFFFFF"/>
              <w:bottom w:val="single" w:sz="1" w:space="0" w:color="FFFFFF"/>
            </w:tcBorders>
            <w:shd w:val="clear" w:color="auto" w:fill="auto"/>
          </w:tcPr>
          <w:p w:rsidR="00A702E8" w:rsidRPr="008D4560" w:rsidRDefault="00A702E8" w:rsidP="00A76CEC">
            <w:pPr>
              <w:pStyle w:val="ad"/>
              <w:snapToGrid w:val="0"/>
              <w:spacing w:after="100" w:afterAutospacing="1"/>
              <w:rPr>
                <w:rFonts w:ascii="Tahoma" w:hAnsi="Tahoma" w:cs="Tahoma"/>
                <w:sz w:val="19"/>
                <w:szCs w:val="19"/>
              </w:rPr>
            </w:pPr>
          </w:p>
        </w:tc>
        <w:tc>
          <w:tcPr>
            <w:tcW w:w="3821" w:type="dxa"/>
            <w:tcBorders>
              <w:left w:val="single" w:sz="1" w:space="0" w:color="FFFFFF"/>
              <w:bottom w:val="single" w:sz="1" w:space="0" w:color="FFFFFF"/>
              <w:right w:val="single" w:sz="1" w:space="0" w:color="FFFFFF"/>
            </w:tcBorders>
            <w:shd w:val="clear" w:color="auto" w:fill="auto"/>
          </w:tcPr>
          <w:p w:rsidR="00A702E8" w:rsidRPr="008D4560" w:rsidRDefault="00A702E8" w:rsidP="00A76CEC">
            <w:pPr>
              <w:pStyle w:val="ad"/>
              <w:spacing w:after="100" w:afterAutospacing="1"/>
              <w:rPr>
                <w:rFonts w:ascii="Tahoma" w:hAnsi="Tahoma" w:cs="Tahoma"/>
                <w:sz w:val="19"/>
                <w:szCs w:val="19"/>
              </w:rPr>
            </w:pPr>
            <w:r w:rsidRPr="008D4560">
              <w:rPr>
                <w:rFonts w:ascii="Tahoma" w:hAnsi="Tahoma" w:cs="Tahoma"/>
                <w:sz w:val="19"/>
                <w:szCs w:val="19"/>
              </w:rPr>
              <w:t>МП</w:t>
            </w:r>
          </w:p>
        </w:tc>
      </w:tr>
    </w:tbl>
    <w:p w:rsidR="0074718F" w:rsidRPr="008D4560" w:rsidRDefault="0074718F" w:rsidP="001D6331">
      <w:pPr>
        <w:pStyle w:val="18"/>
        <w:keepNext w:val="0"/>
        <w:numPr>
          <w:ilvl w:val="0"/>
          <w:numId w:val="0"/>
        </w:numPr>
        <w:spacing w:before="0" w:after="0"/>
        <w:rPr>
          <w:rFonts w:ascii="Tahoma" w:hAnsi="Tahoma" w:cs="Tahoma"/>
          <w:sz w:val="19"/>
          <w:szCs w:val="19"/>
        </w:rPr>
      </w:pPr>
    </w:p>
    <w:sectPr w:rsidR="0074718F" w:rsidRPr="008D4560" w:rsidSect="001D6331">
      <w:headerReference w:type="default" r:id="rId8"/>
      <w:footerReference w:type="default" r:id="rId9"/>
      <w:pgSz w:w="11906" w:h="16838"/>
      <w:pgMar w:top="567" w:right="567" w:bottom="567" w:left="567" w:header="28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1A" w:rsidRDefault="00C0461A" w:rsidP="00DC3F24">
      <w:r>
        <w:separator/>
      </w:r>
    </w:p>
  </w:endnote>
  <w:endnote w:type="continuationSeparator" w:id="0">
    <w:p w:rsidR="00C0461A" w:rsidRDefault="00C0461A" w:rsidP="00DC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9A" w:rsidRDefault="00494B9A" w:rsidP="00D25168">
    <w:pPr>
      <w:pStyle w:val="a8"/>
      <w:tabs>
        <w:tab w:val="clear" w:pos="4677"/>
        <w:tab w:val="clear" w:pos="9355"/>
      </w:tabs>
      <w:ind w:firstLine="708"/>
    </w:pPr>
    <w:r w:rsidRPr="003B0B38">
      <w:rPr>
        <w:rFonts w:ascii="Tahoma" w:hAnsi="Tahoma" w:cs="Tahoma"/>
        <w:sz w:val="16"/>
        <w:szCs w:val="16"/>
      </w:rPr>
      <w:t xml:space="preserve">__________________/ </w:t>
    </w:r>
    <w:r>
      <w:rPr>
        <w:rFonts w:ascii="Tahoma" w:hAnsi="Tahoma" w:cs="Tahoma"/>
        <w:sz w:val="16"/>
        <w:szCs w:val="16"/>
      </w:rPr>
      <w:t xml:space="preserve">С. А. </w:t>
    </w:r>
    <w:r w:rsidRPr="003B0B38">
      <w:rPr>
        <w:rFonts w:ascii="Tahoma" w:hAnsi="Tahoma" w:cs="Tahoma"/>
        <w:sz w:val="16"/>
        <w:szCs w:val="16"/>
      </w:rPr>
      <w:t>Овчинн</w:t>
    </w:r>
    <w:r>
      <w:rPr>
        <w:rFonts w:ascii="Tahoma" w:hAnsi="Tahoma" w:cs="Tahoma"/>
        <w:sz w:val="16"/>
        <w:szCs w:val="16"/>
      </w:rPr>
      <w:t xml:space="preserve">иков </w:t>
    </w:r>
    <w:r>
      <w:rPr>
        <w:rFonts w:ascii="Tahoma" w:hAnsi="Tahoma" w:cs="Tahoma"/>
        <w:sz w:val="16"/>
        <w:szCs w:val="16"/>
      </w:rPr>
      <w:tab/>
    </w:r>
    <w:r>
      <w:rPr>
        <w:rFonts w:ascii="Tahoma" w:hAnsi="Tahoma" w:cs="Tahoma"/>
        <w:sz w:val="16"/>
        <w:szCs w:val="16"/>
      </w:rPr>
      <w:tab/>
    </w:r>
    <w:r w:rsidRPr="003B0B38">
      <w:rPr>
        <w:rFonts w:ascii="Tahoma" w:hAnsi="Tahoma" w:cs="Tahoma"/>
        <w:sz w:val="16"/>
        <w:szCs w:val="16"/>
      </w:rPr>
      <w:t>_________________/</w:t>
    </w:r>
    <w:r>
      <w:rPr>
        <w:rFonts w:ascii="Tahoma" w:hAnsi="Tahoma" w:cs="Tahoma"/>
        <w:sz w:val="16"/>
        <w:szCs w:val="16"/>
      </w:rPr>
      <w:t xml:space="preserve"> </w:t>
    </w:r>
    <w:r w:rsidR="00881264">
      <w:rPr>
        <w:rFonts w:ascii="Tahoma" w:hAnsi="Tahoma" w:cs="Tahoma"/>
        <w:sz w:val="16"/>
        <w:szCs w:val="16"/>
      </w:rPr>
      <w:t>________________</w:t>
    </w:r>
    <w:sdt>
      <w:sdtPr>
        <w:id w:val="-1193915458"/>
        <w:docPartObj>
          <w:docPartGallery w:val="Page Numbers (Bottom of Page)"/>
          <w:docPartUnique/>
        </w:docPartObj>
      </w:sdtPr>
      <w:sdtEndPr/>
      <w:sdtContent>
        <w:r>
          <w:t xml:space="preserve">                       </w:t>
        </w:r>
        <w:r>
          <w:rPr>
            <w:rFonts w:ascii="Verdana" w:hAnsi="Verdana"/>
            <w:sz w:val="16"/>
            <w:szCs w:val="16"/>
          </w:rPr>
          <w:t xml:space="preserve">Страница </w:t>
        </w:r>
        <w:r w:rsidR="00C514C4">
          <w:rPr>
            <w:rStyle w:val="ae"/>
            <w:sz w:val="16"/>
            <w:szCs w:val="16"/>
          </w:rPr>
          <w:fldChar w:fldCharType="begin"/>
        </w:r>
        <w:r>
          <w:rPr>
            <w:rStyle w:val="ae"/>
            <w:sz w:val="16"/>
            <w:szCs w:val="16"/>
          </w:rPr>
          <w:instrText xml:space="preserve"> PAGE </w:instrText>
        </w:r>
        <w:r w:rsidR="00C514C4">
          <w:rPr>
            <w:rStyle w:val="ae"/>
            <w:sz w:val="16"/>
            <w:szCs w:val="16"/>
          </w:rPr>
          <w:fldChar w:fldCharType="separate"/>
        </w:r>
        <w:r w:rsidR="007B3928">
          <w:rPr>
            <w:rStyle w:val="ae"/>
            <w:noProof/>
            <w:sz w:val="16"/>
            <w:szCs w:val="16"/>
          </w:rPr>
          <w:t>1</w:t>
        </w:r>
        <w:r w:rsidR="00C514C4">
          <w:rPr>
            <w:rStyle w:val="ae"/>
            <w:sz w:val="16"/>
            <w:szCs w:val="16"/>
          </w:rPr>
          <w:fldChar w:fldCharType="end"/>
        </w:r>
        <w:r>
          <w:rPr>
            <w:rStyle w:val="ae"/>
            <w:rFonts w:ascii="Verdana" w:hAnsi="Verdana"/>
            <w:sz w:val="16"/>
            <w:szCs w:val="16"/>
          </w:rPr>
          <w:t xml:space="preserve"> из </w:t>
        </w:r>
        <w:r w:rsidR="00C514C4">
          <w:rPr>
            <w:rStyle w:val="ae"/>
            <w:sz w:val="16"/>
            <w:szCs w:val="16"/>
          </w:rPr>
          <w:fldChar w:fldCharType="begin"/>
        </w:r>
        <w:r>
          <w:rPr>
            <w:rStyle w:val="ae"/>
            <w:sz w:val="16"/>
            <w:szCs w:val="16"/>
          </w:rPr>
          <w:instrText xml:space="preserve"> NUMPAGES \*Arabic </w:instrText>
        </w:r>
        <w:r w:rsidR="00C514C4">
          <w:rPr>
            <w:rStyle w:val="ae"/>
            <w:sz w:val="16"/>
            <w:szCs w:val="16"/>
          </w:rPr>
          <w:fldChar w:fldCharType="separate"/>
        </w:r>
        <w:r w:rsidR="007B3928">
          <w:rPr>
            <w:rStyle w:val="ae"/>
            <w:noProof/>
            <w:sz w:val="16"/>
            <w:szCs w:val="16"/>
          </w:rPr>
          <w:t>2</w:t>
        </w:r>
        <w:r w:rsidR="00C514C4">
          <w:rPr>
            <w:rStyle w:val="ae"/>
            <w:sz w:val="16"/>
            <w:szCs w:val="16"/>
          </w:rPr>
          <w:fldChar w:fldCharType="end"/>
        </w:r>
        <w:r>
          <w:rPr>
            <w:rStyle w:val="ae"/>
            <w:sz w:val="16"/>
            <w:szCs w:val="16"/>
          </w:rPr>
          <w:t xml:space="preserve"> </w:t>
        </w:r>
      </w:sdtContent>
    </w:sdt>
  </w:p>
  <w:p w:rsidR="00494B9A" w:rsidRDefault="00494B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1A" w:rsidRDefault="00C0461A" w:rsidP="00DC3F24">
      <w:r>
        <w:separator/>
      </w:r>
    </w:p>
  </w:footnote>
  <w:footnote w:type="continuationSeparator" w:id="0">
    <w:p w:rsidR="00C0461A" w:rsidRDefault="00C0461A" w:rsidP="00DC3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9A" w:rsidRPr="00A702E8" w:rsidRDefault="00494B9A">
    <w:pPr>
      <w:pStyle w:val="a6"/>
      <w:rPr>
        <w:rFonts w:ascii="Verdana" w:hAnsi="Verdana"/>
        <w:sz w:val="16"/>
        <w:szCs w:val="16"/>
      </w:rPr>
    </w:pPr>
    <w:r>
      <w:rPr>
        <w:rFonts w:ascii="Verdana" w:hAnsi="Verdana"/>
        <w:sz w:val="16"/>
        <w:szCs w:val="16"/>
      </w:rPr>
      <w:t>ООО «Интернет-агентство ИНТЕРВОЛГА»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8"/>
      <w:suff w:val="nothing"/>
      <w:lvlText w:val=""/>
      <w:lvlJc w:val="left"/>
      <w:pPr>
        <w:tabs>
          <w:tab w:val="num" w:pos="0"/>
        </w:tabs>
        <w:ind w:left="0" w:firstLine="0"/>
      </w:pPr>
    </w:lvl>
    <w:lvl w:ilvl="1">
      <w:start w:val="1"/>
      <w:numFmt w:val="none"/>
      <w:pStyle w:val="28"/>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1ED7375"/>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D8205F0"/>
    <w:multiLevelType w:val="hybridMultilevel"/>
    <w:tmpl w:val="CB3A19C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
    <w:nsid w:val="61792E0C"/>
    <w:multiLevelType w:val="hybridMultilevel"/>
    <w:tmpl w:val="81EE0E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1198"/>
    <w:rsid w:val="00001C8A"/>
    <w:rsid w:val="000577E3"/>
    <w:rsid w:val="00071130"/>
    <w:rsid w:val="000A6403"/>
    <w:rsid w:val="000C1926"/>
    <w:rsid w:val="000D0616"/>
    <w:rsid w:val="000D6CE6"/>
    <w:rsid w:val="000F5FC7"/>
    <w:rsid w:val="000F6936"/>
    <w:rsid w:val="000F7ED0"/>
    <w:rsid w:val="001114CF"/>
    <w:rsid w:val="001116FE"/>
    <w:rsid w:val="00127D60"/>
    <w:rsid w:val="00130B60"/>
    <w:rsid w:val="00184FF1"/>
    <w:rsid w:val="00185B0F"/>
    <w:rsid w:val="001A17B8"/>
    <w:rsid w:val="001D6331"/>
    <w:rsid w:val="00240227"/>
    <w:rsid w:val="00245B6E"/>
    <w:rsid w:val="0024706D"/>
    <w:rsid w:val="00260573"/>
    <w:rsid w:val="002712E2"/>
    <w:rsid w:val="002C0950"/>
    <w:rsid w:val="002D0317"/>
    <w:rsid w:val="003958E0"/>
    <w:rsid w:val="003A2FAF"/>
    <w:rsid w:val="003B0B38"/>
    <w:rsid w:val="00421869"/>
    <w:rsid w:val="004564B9"/>
    <w:rsid w:val="00494B9A"/>
    <w:rsid w:val="004B068E"/>
    <w:rsid w:val="004C168B"/>
    <w:rsid w:val="00557106"/>
    <w:rsid w:val="00565B0D"/>
    <w:rsid w:val="005C3845"/>
    <w:rsid w:val="00643A32"/>
    <w:rsid w:val="00663388"/>
    <w:rsid w:val="00674EF7"/>
    <w:rsid w:val="00683C21"/>
    <w:rsid w:val="006C025A"/>
    <w:rsid w:val="006C6480"/>
    <w:rsid w:val="00717E75"/>
    <w:rsid w:val="007329AD"/>
    <w:rsid w:val="0074718F"/>
    <w:rsid w:val="00783BB2"/>
    <w:rsid w:val="007B3928"/>
    <w:rsid w:val="007E0CEC"/>
    <w:rsid w:val="00846226"/>
    <w:rsid w:val="00881264"/>
    <w:rsid w:val="00897872"/>
    <w:rsid w:val="008D4560"/>
    <w:rsid w:val="008E1701"/>
    <w:rsid w:val="008E4D41"/>
    <w:rsid w:val="008F4D9F"/>
    <w:rsid w:val="009050D9"/>
    <w:rsid w:val="0095346D"/>
    <w:rsid w:val="009A0B3F"/>
    <w:rsid w:val="009B0115"/>
    <w:rsid w:val="009B13AC"/>
    <w:rsid w:val="009F2B71"/>
    <w:rsid w:val="00A22327"/>
    <w:rsid w:val="00A269C3"/>
    <w:rsid w:val="00A66138"/>
    <w:rsid w:val="00A702E8"/>
    <w:rsid w:val="00A76CEC"/>
    <w:rsid w:val="00AB563E"/>
    <w:rsid w:val="00B0423F"/>
    <w:rsid w:val="00B31198"/>
    <w:rsid w:val="00B45266"/>
    <w:rsid w:val="00BA5E72"/>
    <w:rsid w:val="00BB7C1D"/>
    <w:rsid w:val="00C03ED3"/>
    <w:rsid w:val="00C0461A"/>
    <w:rsid w:val="00C21700"/>
    <w:rsid w:val="00C514C4"/>
    <w:rsid w:val="00C52347"/>
    <w:rsid w:val="00C56E37"/>
    <w:rsid w:val="00C96FEE"/>
    <w:rsid w:val="00CC3A09"/>
    <w:rsid w:val="00D150EB"/>
    <w:rsid w:val="00D2355A"/>
    <w:rsid w:val="00D25168"/>
    <w:rsid w:val="00D26BF0"/>
    <w:rsid w:val="00D34CD0"/>
    <w:rsid w:val="00D810A8"/>
    <w:rsid w:val="00DC3F24"/>
    <w:rsid w:val="00E03670"/>
    <w:rsid w:val="00E05001"/>
    <w:rsid w:val="00E16FD9"/>
    <w:rsid w:val="00E41F45"/>
    <w:rsid w:val="00E535A5"/>
    <w:rsid w:val="00E57235"/>
    <w:rsid w:val="00E74382"/>
    <w:rsid w:val="00F327D9"/>
    <w:rsid w:val="00F501E0"/>
    <w:rsid w:val="00F778AA"/>
    <w:rsid w:val="00FA2F7D"/>
    <w:rsid w:val="00FD2771"/>
    <w:rsid w:val="00FF6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98"/>
    <w:pPr>
      <w:suppressAutoHyphens/>
    </w:pPr>
    <w:rPr>
      <w:sz w:val="24"/>
      <w:szCs w:val="24"/>
      <w:lang w:eastAsia="zh-CN"/>
    </w:rPr>
  </w:style>
  <w:style w:type="paragraph" w:styleId="1">
    <w:name w:val="heading 1"/>
    <w:basedOn w:val="a"/>
    <w:next w:val="a"/>
    <w:link w:val="10"/>
    <w:qFormat/>
    <w:rsid w:val="00AB563E"/>
    <w:pPr>
      <w:keepNext/>
      <w:jc w:val="center"/>
      <w:outlineLvl w:val="0"/>
    </w:pPr>
    <w:rPr>
      <w:sz w:val="36"/>
    </w:rPr>
  </w:style>
  <w:style w:type="paragraph" w:styleId="2">
    <w:name w:val="heading 2"/>
    <w:basedOn w:val="a"/>
    <w:next w:val="a"/>
    <w:link w:val="20"/>
    <w:qFormat/>
    <w:rsid w:val="00AB563E"/>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563E"/>
    <w:rPr>
      <w:sz w:val="36"/>
      <w:szCs w:val="24"/>
      <w:lang w:eastAsia="ar-SA"/>
    </w:rPr>
  </w:style>
  <w:style w:type="character" w:customStyle="1" w:styleId="20">
    <w:name w:val="Заголовок 2 Знак"/>
    <w:basedOn w:val="a0"/>
    <w:link w:val="2"/>
    <w:rsid w:val="00AB563E"/>
    <w:rPr>
      <w:b/>
      <w:bCs/>
      <w:sz w:val="24"/>
      <w:szCs w:val="24"/>
      <w:lang w:eastAsia="ar-SA"/>
    </w:rPr>
  </w:style>
  <w:style w:type="character" w:styleId="a3">
    <w:name w:val="Emphasis"/>
    <w:basedOn w:val="a0"/>
    <w:qFormat/>
    <w:rsid w:val="00AB563E"/>
    <w:rPr>
      <w:i/>
      <w:iCs/>
    </w:rPr>
  </w:style>
  <w:style w:type="table" w:styleId="a4">
    <w:name w:val="Table Grid"/>
    <w:basedOn w:val="a1"/>
    <w:uiPriority w:val="59"/>
    <w:rsid w:val="00B3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31198"/>
    <w:pPr>
      <w:ind w:left="720"/>
      <w:contextualSpacing/>
    </w:pPr>
  </w:style>
  <w:style w:type="paragraph" w:customStyle="1" w:styleId="18">
    <w:name w:val="Стиль Заголовок 1 + 8 пт"/>
    <w:basedOn w:val="1"/>
    <w:rsid w:val="00DC3F24"/>
    <w:pPr>
      <w:numPr>
        <w:numId w:val="1"/>
      </w:numPr>
      <w:spacing w:before="60" w:after="120"/>
      <w:jc w:val="left"/>
    </w:pPr>
    <w:rPr>
      <w:rFonts w:ascii="Arial Narrow" w:hAnsi="Arial Narrow" w:cs="Arial"/>
      <w:b/>
      <w:bCs/>
      <w:kern w:val="1"/>
      <w:sz w:val="16"/>
      <w:szCs w:val="32"/>
    </w:rPr>
  </w:style>
  <w:style w:type="paragraph" w:customStyle="1" w:styleId="21">
    <w:name w:val="Заголовок 21"/>
    <w:basedOn w:val="a"/>
    <w:next w:val="a"/>
    <w:rsid w:val="00DC3F24"/>
    <w:pPr>
      <w:keepNext/>
      <w:tabs>
        <w:tab w:val="num" w:pos="0"/>
      </w:tabs>
      <w:jc w:val="both"/>
    </w:pPr>
    <w:rPr>
      <w:rFonts w:ascii="Arial Narrow" w:hAnsi="Arial Narrow" w:cs="Arial"/>
      <w:bCs/>
      <w:iCs/>
      <w:sz w:val="18"/>
      <w:szCs w:val="18"/>
      <w:lang w:eastAsia="ar-SA"/>
    </w:rPr>
  </w:style>
  <w:style w:type="paragraph" w:styleId="a6">
    <w:name w:val="header"/>
    <w:basedOn w:val="a"/>
    <w:link w:val="a7"/>
    <w:unhideWhenUsed/>
    <w:rsid w:val="00DC3F24"/>
    <w:pPr>
      <w:tabs>
        <w:tab w:val="center" w:pos="4677"/>
        <w:tab w:val="right" w:pos="9355"/>
      </w:tabs>
    </w:pPr>
  </w:style>
  <w:style w:type="character" w:customStyle="1" w:styleId="a7">
    <w:name w:val="Верхний колонтитул Знак"/>
    <w:basedOn w:val="a0"/>
    <w:link w:val="a6"/>
    <w:uiPriority w:val="99"/>
    <w:rsid w:val="00DC3F24"/>
    <w:rPr>
      <w:sz w:val="24"/>
      <w:szCs w:val="24"/>
      <w:lang w:eastAsia="zh-CN"/>
    </w:rPr>
  </w:style>
  <w:style w:type="paragraph" w:styleId="a8">
    <w:name w:val="footer"/>
    <w:basedOn w:val="a"/>
    <w:link w:val="a9"/>
    <w:unhideWhenUsed/>
    <w:rsid w:val="00DC3F24"/>
    <w:pPr>
      <w:tabs>
        <w:tab w:val="center" w:pos="4677"/>
        <w:tab w:val="right" w:pos="9355"/>
      </w:tabs>
    </w:pPr>
  </w:style>
  <w:style w:type="character" w:customStyle="1" w:styleId="a9">
    <w:name w:val="Нижний колонтитул Знак"/>
    <w:basedOn w:val="a0"/>
    <w:link w:val="a8"/>
    <w:uiPriority w:val="99"/>
    <w:rsid w:val="00DC3F24"/>
    <w:rPr>
      <w:sz w:val="24"/>
      <w:szCs w:val="24"/>
      <w:lang w:eastAsia="zh-CN"/>
    </w:rPr>
  </w:style>
  <w:style w:type="paragraph" w:styleId="aa">
    <w:name w:val="Balloon Text"/>
    <w:basedOn w:val="a"/>
    <w:link w:val="ab"/>
    <w:uiPriority w:val="99"/>
    <w:semiHidden/>
    <w:unhideWhenUsed/>
    <w:rsid w:val="00DC3F24"/>
    <w:rPr>
      <w:rFonts w:ascii="Tahoma" w:hAnsi="Tahoma" w:cs="Tahoma"/>
      <w:sz w:val="16"/>
      <w:szCs w:val="16"/>
    </w:rPr>
  </w:style>
  <w:style w:type="character" w:customStyle="1" w:styleId="ab">
    <w:name w:val="Текст выноски Знак"/>
    <w:basedOn w:val="a0"/>
    <w:link w:val="aa"/>
    <w:uiPriority w:val="99"/>
    <w:semiHidden/>
    <w:rsid w:val="00DC3F24"/>
    <w:rPr>
      <w:rFonts w:ascii="Tahoma" w:hAnsi="Tahoma" w:cs="Tahoma"/>
      <w:sz w:val="16"/>
      <w:szCs w:val="16"/>
      <w:lang w:eastAsia="zh-CN"/>
    </w:rPr>
  </w:style>
  <w:style w:type="paragraph" w:customStyle="1" w:styleId="28">
    <w:name w:val="Стиль Заголовок 2 + 8 пт"/>
    <w:basedOn w:val="2"/>
    <w:rsid w:val="00240227"/>
    <w:pPr>
      <w:numPr>
        <w:ilvl w:val="1"/>
        <w:numId w:val="1"/>
      </w:numPr>
      <w:tabs>
        <w:tab w:val="left" w:pos="0"/>
      </w:tabs>
      <w:jc w:val="both"/>
    </w:pPr>
    <w:rPr>
      <w:rFonts w:ascii="Arial Narrow" w:hAnsi="Arial Narrow" w:cs="Arial"/>
      <w:b w:val="0"/>
      <w:bCs w:val="0"/>
      <w:sz w:val="16"/>
      <w:szCs w:val="18"/>
    </w:rPr>
  </w:style>
  <w:style w:type="character" w:styleId="ac">
    <w:name w:val="Hyperlink"/>
    <w:rsid w:val="0074718F"/>
    <w:rPr>
      <w:color w:val="0000FF"/>
      <w:u w:val="single"/>
    </w:rPr>
  </w:style>
  <w:style w:type="paragraph" w:customStyle="1" w:styleId="ad">
    <w:name w:val="Содержимое таблицы"/>
    <w:basedOn w:val="a"/>
    <w:rsid w:val="0074718F"/>
    <w:pPr>
      <w:suppressLineNumbers/>
    </w:pPr>
  </w:style>
  <w:style w:type="character" w:styleId="ae">
    <w:name w:val="page number"/>
    <w:basedOn w:val="a0"/>
    <w:rsid w:val="00A702E8"/>
  </w:style>
  <w:style w:type="character" w:customStyle="1" w:styleId="WW8Num4z0">
    <w:name w:val="WW8Num4z0"/>
    <w:rsid w:val="00A702E8"/>
    <w:rPr>
      <w:rFonts w:ascii="Arial Narrow" w:hAnsi="Arial Narrow"/>
      <w:b/>
      <w:i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98"/>
    <w:pPr>
      <w:suppressAutoHyphens/>
    </w:pPr>
    <w:rPr>
      <w:sz w:val="24"/>
      <w:szCs w:val="24"/>
      <w:lang w:eastAsia="zh-CN"/>
    </w:rPr>
  </w:style>
  <w:style w:type="paragraph" w:styleId="1">
    <w:name w:val="heading 1"/>
    <w:basedOn w:val="a"/>
    <w:next w:val="a"/>
    <w:link w:val="10"/>
    <w:qFormat/>
    <w:rsid w:val="00AB563E"/>
    <w:pPr>
      <w:keepNext/>
      <w:jc w:val="center"/>
      <w:outlineLvl w:val="0"/>
    </w:pPr>
    <w:rPr>
      <w:sz w:val="36"/>
    </w:rPr>
  </w:style>
  <w:style w:type="paragraph" w:styleId="2">
    <w:name w:val="heading 2"/>
    <w:basedOn w:val="a"/>
    <w:next w:val="a"/>
    <w:link w:val="20"/>
    <w:qFormat/>
    <w:rsid w:val="00AB563E"/>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563E"/>
    <w:rPr>
      <w:sz w:val="36"/>
      <w:szCs w:val="24"/>
      <w:lang w:eastAsia="ar-SA"/>
    </w:rPr>
  </w:style>
  <w:style w:type="character" w:customStyle="1" w:styleId="20">
    <w:name w:val="Заголовок 2 Знак"/>
    <w:basedOn w:val="a0"/>
    <w:link w:val="2"/>
    <w:rsid w:val="00AB563E"/>
    <w:rPr>
      <w:b/>
      <w:bCs/>
      <w:sz w:val="24"/>
      <w:szCs w:val="24"/>
      <w:lang w:eastAsia="ar-SA"/>
    </w:rPr>
  </w:style>
  <w:style w:type="character" w:styleId="a3">
    <w:name w:val="Emphasis"/>
    <w:basedOn w:val="a0"/>
    <w:qFormat/>
    <w:rsid w:val="00AB563E"/>
    <w:rPr>
      <w:i/>
      <w:iCs/>
    </w:rPr>
  </w:style>
  <w:style w:type="table" w:styleId="a4">
    <w:name w:val="Table Grid"/>
    <w:basedOn w:val="a1"/>
    <w:uiPriority w:val="59"/>
    <w:rsid w:val="00B3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31198"/>
    <w:pPr>
      <w:ind w:left="720"/>
      <w:contextualSpacing/>
    </w:pPr>
  </w:style>
  <w:style w:type="paragraph" w:customStyle="1" w:styleId="18">
    <w:name w:val="Стиль Заголовок 1 + 8 пт"/>
    <w:basedOn w:val="1"/>
    <w:rsid w:val="00DC3F24"/>
    <w:pPr>
      <w:numPr>
        <w:numId w:val="1"/>
      </w:numPr>
      <w:spacing w:before="60" w:after="120"/>
      <w:jc w:val="left"/>
    </w:pPr>
    <w:rPr>
      <w:rFonts w:ascii="Arial Narrow" w:hAnsi="Arial Narrow" w:cs="Arial"/>
      <w:b/>
      <w:bCs/>
      <w:kern w:val="1"/>
      <w:sz w:val="16"/>
      <w:szCs w:val="32"/>
    </w:rPr>
  </w:style>
  <w:style w:type="paragraph" w:customStyle="1" w:styleId="21">
    <w:name w:val="Заголовок 21"/>
    <w:basedOn w:val="a"/>
    <w:next w:val="a"/>
    <w:rsid w:val="00DC3F24"/>
    <w:pPr>
      <w:keepNext/>
      <w:tabs>
        <w:tab w:val="num" w:pos="0"/>
      </w:tabs>
      <w:jc w:val="both"/>
    </w:pPr>
    <w:rPr>
      <w:rFonts w:ascii="Arial Narrow" w:hAnsi="Arial Narrow" w:cs="Arial"/>
      <w:bCs/>
      <w:iCs/>
      <w:sz w:val="18"/>
      <w:szCs w:val="18"/>
      <w:lang w:eastAsia="ar-SA"/>
    </w:rPr>
  </w:style>
  <w:style w:type="paragraph" w:styleId="a6">
    <w:name w:val="header"/>
    <w:basedOn w:val="a"/>
    <w:link w:val="a7"/>
    <w:unhideWhenUsed/>
    <w:rsid w:val="00DC3F24"/>
    <w:pPr>
      <w:tabs>
        <w:tab w:val="center" w:pos="4677"/>
        <w:tab w:val="right" w:pos="9355"/>
      </w:tabs>
    </w:pPr>
  </w:style>
  <w:style w:type="character" w:customStyle="1" w:styleId="a7">
    <w:name w:val="Верхний колонтитул Знак"/>
    <w:basedOn w:val="a0"/>
    <w:link w:val="a6"/>
    <w:uiPriority w:val="99"/>
    <w:rsid w:val="00DC3F24"/>
    <w:rPr>
      <w:sz w:val="24"/>
      <w:szCs w:val="24"/>
      <w:lang w:eastAsia="zh-CN"/>
    </w:rPr>
  </w:style>
  <w:style w:type="paragraph" w:styleId="a8">
    <w:name w:val="footer"/>
    <w:basedOn w:val="a"/>
    <w:link w:val="a9"/>
    <w:unhideWhenUsed/>
    <w:rsid w:val="00DC3F24"/>
    <w:pPr>
      <w:tabs>
        <w:tab w:val="center" w:pos="4677"/>
        <w:tab w:val="right" w:pos="9355"/>
      </w:tabs>
    </w:pPr>
  </w:style>
  <w:style w:type="character" w:customStyle="1" w:styleId="a9">
    <w:name w:val="Нижний колонтитул Знак"/>
    <w:basedOn w:val="a0"/>
    <w:link w:val="a8"/>
    <w:uiPriority w:val="99"/>
    <w:rsid w:val="00DC3F24"/>
    <w:rPr>
      <w:sz w:val="24"/>
      <w:szCs w:val="24"/>
      <w:lang w:eastAsia="zh-CN"/>
    </w:rPr>
  </w:style>
  <w:style w:type="paragraph" w:styleId="aa">
    <w:name w:val="Balloon Text"/>
    <w:basedOn w:val="a"/>
    <w:link w:val="ab"/>
    <w:uiPriority w:val="99"/>
    <w:semiHidden/>
    <w:unhideWhenUsed/>
    <w:rsid w:val="00DC3F24"/>
    <w:rPr>
      <w:rFonts w:ascii="Tahoma" w:hAnsi="Tahoma" w:cs="Tahoma"/>
      <w:sz w:val="16"/>
      <w:szCs w:val="16"/>
    </w:rPr>
  </w:style>
  <w:style w:type="character" w:customStyle="1" w:styleId="ab">
    <w:name w:val="Текст выноски Знак"/>
    <w:basedOn w:val="a0"/>
    <w:link w:val="aa"/>
    <w:uiPriority w:val="99"/>
    <w:semiHidden/>
    <w:rsid w:val="00DC3F24"/>
    <w:rPr>
      <w:rFonts w:ascii="Tahoma" w:hAnsi="Tahoma" w:cs="Tahoma"/>
      <w:sz w:val="16"/>
      <w:szCs w:val="16"/>
      <w:lang w:eastAsia="zh-CN"/>
    </w:rPr>
  </w:style>
  <w:style w:type="paragraph" w:customStyle="1" w:styleId="28">
    <w:name w:val="Стиль Заголовок 2 + 8 пт"/>
    <w:basedOn w:val="2"/>
    <w:rsid w:val="00240227"/>
    <w:pPr>
      <w:numPr>
        <w:ilvl w:val="1"/>
        <w:numId w:val="1"/>
      </w:numPr>
      <w:tabs>
        <w:tab w:val="left" w:pos="0"/>
      </w:tabs>
      <w:jc w:val="both"/>
    </w:pPr>
    <w:rPr>
      <w:rFonts w:ascii="Arial Narrow" w:hAnsi="Arial Narrow" w:cs="Arial"/>
      <w:b w:val="0"/>
      <w:bCs w:val="0"/>
      <w:sz w:val="16"/>
      <w:szCs w:val="18"/>
    </w:rPr>
  </w:style>
  <w:style w:type="character" w:styleId="ac">
    <w:name w:val="Hyperlink"/>
    <w:rsid w:val="0074718F"/>
    <w:rPr>
      <w:color w:val="0000FF"/>
      <w:u w:val="single"/>
    </w:rPr>
  </w:style>
  <w:style w:type="paragraph" w:customStyle="1" w:styleId="ad">
    <w:name w:val="Содержимое таблицы"/>
    <w:basedOn w:val="a"/>
    <w:rsid w:val="0074718F"/>
    <w:pPr>
      <w:suppressLineNumbers/>
    </w:pPr>
  </w:style>
  <w:style w:type="character" w:styleId="ae">
    <w:name w:val="page number"/>
    <w:basedOn w:val="a0"/>
    <w:rsid w:val="00A702E8"/>
  </w:style>
  <w:style w:type="character" w:customStyle="1" w:styleId="WW8Num4z0">
    <w:name w:val="WW8Num4z0"/>
    <w:rsid w:val="00A702E8"/>
    <w:rPr>
      <w:rFonts w:ascii="Arial Narrow" w:hAnsi="Arial Narrow"/>
      <w:b/>
      <w:i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2435</Words>
  <Characters>13881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 </cp:lastModifiedBy>
  <cp:revision>8</cp:revision>
  <cp:lastPrinted>2016-01-22T14:42:00Z</cp:lastPrinted>
  <dcterms:created xsi:type="dcterms:W3CDTF">2016-01-22T14:43:00Z</dcterms:created>
  <dcterms:modified xsi:type="dcterms:W3CDTF">2016-03-03T07:36:00Z</dcterms:modified>
</cp:coreProperties>
</file>